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3B" w:rsidRDefault="00F2133B" w:rsidP="006F5CDA">
      <w:pPr>
        <w:pStyle w:val="Default"/>
        <w:rPr>
          <w:rFonts w:ascii="Times New Roman" w:cs="Times New Roman"/>
          <w:b/>
          <w:bCs/>
          <w:noProof/>
          <w:color w:val="auto"/>
          <w:sz w:val="30"/>
          <w:szCs w:val="30"/>
        </w:rPr>
      </w:pPr>
    </w:p>
    <w:p w:rsidR="00B66E40" w:rsidRDefault="00BA7764" w:rsidP="006F5CDA">
      <w:pPr>
        <w:pStyle w:val="Default"/>
        <w:jc w:val="center"/>
        <w:rPr>
          <w:rFonts w:ascii="Times New Roman" w:cs="Times New Roman"/>
          <w:b/>
          <w:bCs/>
          <w:noProof/>
          <w:color w:val="auto"/>
          <w:sz w:val="30"/>
          <w:szCs w:val="30"/>
        </w:rPr>
      </w:pPr>
      <w:r>
        <w:rPr>
          <w:rFonts w:ascii="Times New Roman" w:cs="Times New Roman" w:hint="eastAsia"/>
          <w:b/>
          <w:bCs/>
          <w:noProof/>
          <w:color w:val="auto"/>
          <w:sz w:val="30"/>
          <w:szCs w:val="30"/>
        </w:rPr>
        <w:t>Prof.</w:t>
      </w:r>
      <w:r w:rsidR="00453C9E">
        <w:rPr>
          <w:rFonts w:ascii="Times New Roman" w:cs="Times New Roman" w:hint="eastAsia"/>
          <w:b/>
          <w:bCs/>
          <w:noProof/>
          <w:color w:val="auto"/>
          <w:sz w:val="30"/>
          <w:szCs w:val="30"/>
        </w:rPr>
        <w:t xml:space="preserve"> Dr.</w:t>
      </w:r>
      <w:r>
        <w:rPr>
          <w:rFonts w:ascii="Times New Roman" w:cs="Times New Roman" w:hint="eastAsia"/>
          <w:b/>
          <w:bCs/>
          <w:noProof/>
          <w:color w:val="auto"/>
          <w:sz w:val="30"/>
          <w:szCs w:val="30"/>
        </w:rPr>
        <w:t xml:space="preserve"> Xuechun Lin</w:t>
      </w:r>
    </w:p>
    <w:p w:rsidR="000A2DD1" w:rsidRPr="00DE4F06" w:rsidRDefault="00453C9E" w:rsidP="006F5CDA">
      <w:pPr>
        <w:pStyle w:val="Default"/>
        <w:rPr>
          <w:rFonts w:ascii="Times New Roman" w:cs="Times New Roman"/>
          <w:b/>
          <w:bCs/>
          <w:color w:val="auto"/>
          <w:sz w:val="30"/>
          <w:szCs w:val="30"/>
        </w:rPr>
      </w:pPr>
      <w:r>
        <w:rPr>
          <w:rFonts w:ascii="Times New Roman" w:cs="Times New Roman"/>
          <w:b/>
          <w:bCs/>
          <w:noProof/>
          <w:color w:val="auto"/>
          <w:sz w:val="30"/>
          <w:szCs w:val="30"/>
        </w:rPr>
        <mc:AlternateContent>
          <mc:Choice Requires="wps">
            <w:drawing>
              <wp:anchor distT="0" distB="0" distL="114300" distR="114300" simplePos="0" relativeHeight="251660288" behindDoc="1" locked="0" layoutInCell="1" allowOverlap="1">
                <wp:simplePos x="0" y="0"/>
                <wp:positionH relativeFrom="column">
                  <wp:posOffset>-46355</wp:posOffset>
                </wp:positionH>
                <wp:positionV relativeFrom="paragraph">
                  <wp:posOffset>212090</wp:posOffset>
                </wp:positionV>
                <wp:extent cx="5865495" cy="227330"/>
                <wp:effectExtent l="10795" t="12065" r="10160" b="825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5495" cy="227330"/>
                        </a:xfrm>
                        <a:prstGeom prst="roundRect">
                          <a:avLst>
                            <a:gd name="adj" fmla="val 16667"/>
                          </a:avLst>
                        </a:prstGeom>
                        <a:gradFill rotWithShape="0">
                          <a:gsLst>
                            <a:gs pos="0">
                              <a:schemeClr val="bg1">
                                <a:lumMod val="75000"/>
                                <a:lumOff val="0"/>
                                <a:alpha val="84000"/>
                              </a:schemeClr>
                            </a:gs>
                            <a:gs pos="100000">
                              <a:schemeClr val="bg1">
                                <a:lumMod val="75000"/>
                                <a:lumOff val="0"/>
                                <a:gamma/>
                                <a:tint val="26275"/>
                                <a:invGamma/>
                              </a:schemeClr>
                            </a:gs>
                          </a:gsLst>
                          <a:lin ang="5400000" scaled="1"/>
                        </a:gra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3.65pt;margin-top:16.7pt;width:461.85pt;height:1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" fillcolor="#bfbfbf [2412]" strokecolor="white [3212]">
                <v:fill opacity="55050f" color2="#bfbfbf [2412]" focus="100%" type="gradient"/>
              </v:roundrect>
            </w:pict>
          </mc:Fallback>
        </mc:AlternateContent>
      </w:r>
    </w:p>
    <w:p w:rsidR="00B66E40" w:rsidRPr="00DE4F06" w:rsidRDefault="00DE4F06" w:rsidP="00DC4223">
      <w:pPr>
        <w:pStyle w:val="Default"/>
        <w:spacing w:line="348" w:lineRule="auto"/>
        <w:jc w:val="both"/>
        <w:rPr>
          <w:rFonts w:ascii="Times New Roman" w:cs="Times New Roman"/>
          <w:color w:val="auto"/>
        </w:rPr>
      </w:pPr>
      <w:r w:rsidRPr="00DE4F06">
        <w:rPr>
          <w:rFonts w:ascii="Times New Roman" w:cs="Times New Roman"/>
          <w:b/>
          <w:bCs/>
          <w:color w:val="auto"/>
        </w:rPr>
        <w:t xml:space="preserve">Information </w:t>
      </w:r>
    </w:p>
    <w:p w:rsidR="00B66E40" w:rsidRPr="009822C7" w:rsidRDefault="00453C9E" w:rsidP="005A727F">
      <w:pPr>
        <w:pStyle w:val="Default"/>
        <w:spacing w:line="336" w:lineRule="auto"/>
        <w:ind w:right="420"/>
        <w:rPr>
          <w:rFonts w:ascii="Times New Roman" w:cs="Times New Roman"/>
          <w:color w:val="auto"/>
          <w:sz w:val="21"/>
          <w:szCs w:val="21"/>
        </w:rPr>
      </w:pPr>
      <w:r>
        <w:rPr>
          <w:noProof/>
        </w:rPr>
        <w:drawing>
          <wp:anchor distT="0" distB="0" distL="114300" distR="114300" simplePos="0" relativeHeight="251667456" behindDoc="1" locked="0" layoutInCell="1" allowOverlap="1" wp14:anchorId="39564574" wp14:editId="3DB3438A">
            <wp:simplePos x="0" y="0"/>
            <wp:positionH relativeFrom="column">
              <wp:posOffset>4762500</wp:posOffset>
            </wp:positionH>
            <wp:positionV relativeFrom="paragraph">
              <wp:posOffset>14605</wp:posOffset>
            </wp:positionV>
            <wp:extent cx="977265" cy="1181100"/>
            <wp:effectExtent l="0" t="0" r="0" b="0"/>
            <wp:wrapNone/>
            <wp:docPr id="1" name="图片 1" descr="http://h.hiphotos.baidu.com/baike/c0%3Dbaike80%2C5%2C5%2C80%2C26%3Bt%3Dgif/sign=ce6990c6cc11728b24208470a995a8ab/f7246b600c338744f491302b500fd9f9d72aa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icture" descr="http://h.hiphotos.baidu.com/baike/c0%3Dbaike80%2C5%2C5%2C80%2C26%3Bt%3Dgif/sign=ce6990c6cc11728b24208470a995a8ab/f7246b600c338744f491302b500fd9f9d72aa0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26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7A36">
        <w:rPr>
          <w:rFonts w:ascii="Times New Roman" w:hAnsi="宋体" w:cs="Times New Roman"/>
          <w:color w:val="auto"/>
          <w:sz w:val="21"/>
          <w:szCs w:val="21"/>
        </w:rPr>
        <w:t>N</w:t>
      </w:r>
      <w:r w:rsidR="003E7A36">
        <w:rPr>
          <w:rFonts w:ascii="Times New Roman" w:hAnsi="宋体" w:cs="Times New Roman" w:hint="eastAsia"/>
          <w:color w:val="auto"/>
          <w:sz w:val="21"/>
          <w:szCs w:val="21"/>
        </w:rPr>
        <w:t>ame</w:t>
      </w:r>
      <w:r w:rsidR="003E7A36">
        <w:rPr>
          <w:rFonts w:ascii="Times New Roman" w:hAnsi="宋体" w:cs="Times New Roman"/>
          <w:color w:val="auto"/>
          <w:sz w:val="21"/>
          <w:szCs w:val="21"/>
        </w:rPr>
        <w:t xml:space="preserve">: </w:t>
      </w:r>
      <w:r w:rsidR="00BA7764">
        <w:rPr>
          <w:rFonts w:ascii="Times New Roman" w:hAnsi="宋体" w:cs="Times New Roman"/>
          <w:color w:val="auto"/>
          <w:sz w:val="21"/>
          <w:szCs w:val="21"/>
        </w:rPr>
        <w:t>Xuechun Lin</w:t>
      </w:r>
      <w:r w:rsidR="00B66E40" w:rsidRPr="009822C7">
        <w:rPr>
          <w:rFonts w:ascii="Times New Roman" w:cs="Times New Roman"/>
          <w:color w:val="auto"/>
          <w:sz w:val="21"/>
          <w:szCs w:val="21"/>
        </w:rPr>
        <w:t xml:space="preserve">                    </w:t>
      </w:r>
      <w:r w:rsidR="004C70B5">
        <w:rPr>
          <w:rFonts w:ascii="Times New Roman" w:cs="Times New Roman" w:hint="eastAsia"/>
          <w:color w:val="auto"/>
          <w:sz w:val="21"/>
          <w:szCs w:val="21"/>
        </w:rPr>
        <w:t xml:space="preserve">  </w:t>
      </w:r>
      <w:r w:rsidR="00A12375" w:rsidRPr="009822C7">
        <w:rPr>
          <w:rFonts w:ascii="Times New Roman" w:cs="Times New Roman"/>
          <w:color w:val="auto"/>
          <w:sz w:val="21"/>
          <w:szCs w:val="21"/>
        </w:rPr>
        <w:t xml:space="preserve"> </w:t>
      </w:r>
      <w:r w:rsidR="005A727F">
        <w:rPr>
          <w:rFonts w:ascii="Times New Roman" w:cs="Times New Roman"/>
          <w:color w:val="auto"/>
          <w:sz w:val="21"/>
          <w:szCs w:val="21"/>
        </w:rPr>
        <w:t xml:space="preserve"> </w:t>
      </w:r>
      <w:r w:rsidR="00BA7764">
        <w:rPr>
          <w:rFonts w:ascii="Times New Roman" w:cs="Times New Roman"/>
          <w:color w:val="auto"/>
          <w:sz w:val="21"/>
          <w:szCs w:val="21"/>
        </w:rPr>
        <w:t>Gender: M</w:t>
      </w:r>
      <w:r w:rsidR="00407205">
        <w:rPr>
          <w:rFonts w:ascii="Times New Roman" w:cs="Times New Roman"/>
          <w:color w:val="auto"/>
          <w:sz w:val="21"/>
          <w:szCs w:val="21"/>
        </w:rPr>
        <w:t>ale</w:t>
      </w:r>
      <w:r w:rsidR="005A727F">
        <w:rPr>
          <w:rFonts w:ascii="Times New Roman" w:cs="Times New Roman" w:hint="eastAsia"/>
          <w:color w:val="auto"/>
          <w:sz w:val="21"/>
          <w:szCs w:val="21"/>
        </w:rPr>
        <w:t xml:space="preserve">                 </w:t>
      </w:r>
    </w:p>
    <w:p w:rsidR="00407205" w:rsidRPr="00BA7764" w:rsidRDefault="00407205" w:rsidP="005A727F">
      <w:pPr>
        <w:pStyle w:val="Default"/>
        <w:spacing w:line="336" w:lineRule="auto"/>
        <w:jc w:val="both"/>
        <w:rPr>
          <w:rFonts w:ascii="Times New Roman" w:cs="Times New Roman"/>
          <w:color w:val="auto"/>
          <w:sz w:val="21"/>
          <w:szCs w:val="21"/>
        </w:rPr>
      </w:pPr>
      <w:r>
        <w:rPr>
          <w:rFonts w:ascii="Times New Roman" w:hAnsi="宋体" w:cs="Times New Roman"/>
          <w:color w:val="auto"/>
          <w:sz w:val="21"/>
          <w:szCs w:val="21"/>
        </w:rPr>
        <w:t>Date of birth:</w:t>
      </w:r>
      <w:r w:rsidR="00382E53">
        <w:rPr>
          <w:rFonts w:ascii="Times New Roman" w:hAnsi="宋体" w:cs="Times New Roman" w:hint="eastAsia"/>
          <w:color w:val="auto"/>
          <w:sz w:val="21"/>
          <w:szCs w:val="21"/>
        </w:rPr>
        <w:t xml:space="preserve"> </w:t>
      </w:r>
      <w:r w:rsidR="00382E53">
        <w:rPr>
          <w:rFonts w:ascii="Times New Roman" w:hAnsi="宋体" w:cs="Times New Roman"/>
          <w:color w:val="auto"/>
          <w:sz w:val="21"/>
          <w:szCs w:val="21"/>
        </w:rPr>
        <w:t>4</w:t>
      </w:r>
      <w:r w:rsidR="0029517D">
        <w:rPr>
          <w:rFonts w:ascii="Times New Roman" w:hAnsi="宋体" w:cs="Times New Roman" w:hint="eastAsia"/>
          <w:color w:val="auto"/>
          <w:sz w:val="21"/>
          <w:szCs w:val="21"/>
        </w:rPr>
        <w:t>/</w:t>
      </w:r>
      <w:r w:rsidR="00382E53">
        <w:rPr>
          <w:rFonts w:ascii="Times New Roman" w:cs="Times New Roman"/>
          <w:color w:val="auto"/>
          <w:sz w:val="21"/>
          <w:szCs w:val="21"/>
        </w:rPr>
        <w:t>1978</w:t>
      </w:r>
      <w:r w:rsidR="0029517D">
        <w:rPr>
          <w:rFonts w:ascii="Times New Roman" w:cs="Times New Roman" w:hint="eastAsia"/>
          <w:color w:val="auto"/>
          <w:sz w:val="21"/>
          <w:szCs w:val="21"/>
        </w:rPr>
        <w:t xml:space="preserve">    </w:t>
      </w:r>
      <w:r w:rsidR="00B66E40" w:rsidRPr="009822C7">
        <w:rPr>
          <w:rFonts w:ascii="Times New Roman" w:cs="Times New Roman"/>
          <w:color w:val="auto"/>
          <w:sz w:val="21"/>
          <w:szCs w:val="21"/>
        </w:rPr>
        <w:t xml:space="preserve">             </w:t>
      </w:r>
      <w:r w:rsidR="00D8072D">
        <w:rPr>
          <w:rFonts w:ascii="Times New Roman" w:cs="Times New Roman"/>
          <w:color w:val="auto"/>
          <w:sz w:val="21"/>
          <w:szCs w:val="21"/>
        </w:rPr>
        <w:t xml:space="preserve"> </w:t>
      </w:r>
      <w:r w:rsidR="004C70B5">
        <w:rPr>
          <w:rFonts w:ascii="Times New Roman" w:cs="Times New Roman" w:hint="eastAsia"/>
          <w:color w:val="auto"/>
          <w:sz w:val="21"/>
          <w:szCs w:val="21"/>
        </w:rPr>
        <w:t xml:space="preserve">  </w:t>
      </w:r>
      <w:r w:rsidR="00B66E40" w:rsidRPr="009822C7">
        <w:rPr>
          <w:rFonts w:ascii="Times New Roman" w:cs="Times New Roman"/>
          <w:color w:val="auto"/>
          <w:sz w:val="21"/>
          <w:szCs w:val="21"/>
        </w:rPr>
        <w:t xml:space="preserve"> </w:t>
      </w:r>
      <w:r w:rsidR="00382E53">
        <w:rPr>
          <w:rFonts w:ascii="Times New Roman" w:cs="Times New Roman"/>
          <w:color w:val="auto"/>
          <w:sz w:val="21"/>
          <w:szCs w:val="21"/>
        </w:rPr>
        <w:t xml:space="preserve"> </w:t>
      </w:r>
      <w:r w:rsidR="004C70B5">
        <w:rPr>
          <w:rFonts w:ascii="Times New Roman" w:cs="Times New Roman"/>
          <w:color w:val="auto"/>
          <w:sz w:val="21"/>
          <w:szCs w:val="21"/>
        </w:rPr>
        <w:t xml:space="preserve"> </w:t>
      </w:r>
      <w:r w:rsidR="001D7870">
        <w:rPr>
          <w:rFonts w:ascii="Times New Roman" w:cs="Times New Roman"/>
          <w:color w:val="auto"/>
          <w:sz w:val="21"/>
          <w:szCs w:val="21"/>
        </w:rPr>
        <w:t xml:space="preserve"> </w:t>
      </w:r>
      <w:r w:rsidR="00BA7B04">
        <w:rPr>
          <w:rFonts w:ascii="Times New Roman" w:cs="Times New Roman"/>
          <w:color w:val="333333"/>
          <w:sz w:val="21"/>
          <w:szCs w:val="21"/>
        </w:rPr>
        <w:t xml:space="preserve">Mobile phone: </w:t>
      </w:r>
      <w:r w:rsidR="00BA7764" w:rsidRPr="00BA7764">
        <w:rPr>
          <w:rFonts w:ascii="Times New Roman" w:cs="Times New Roman"/>
          <w:color w:val="auto"/>
          <w:sz w:val="21"/>
          <w:szCs w:val="21"/>
        </w:rPr>
        <w:t>0086-</w:t>
      </w:r>
      <w:r w:rsidR="0077489F" w:rsidRPr="0077489F">
        <w:rPr>
          <w:rFonts w:ascii="Times New Roman" w:cs="Times New Roman" w:hint="eastAsia"/>
          <w:color w:val="auto"/>
          <w:sz w:val="21"/>
          <w:szCs w:val="21"/>
        </w:rPr>
        <w:t>18610566218</w:t>
      </w:r>
    </w:p>
    <w:p w:rsidR="00BA7B04" w:rsidRPr="00825460" w:rsidRDefault="00BA7B04" w:rsidP="005A727F">
      <w:pPr>
        <w:pStyle w:val="Default"/>
        <w:spacing w:line="336" w:lineRule="auto"/>
        <w:jc w:val="both"/>
        <w:rPr>
          <w:rFonts w:ascii="Times New Roman" w:cs="Times New Roman"/>
          <w:color w:val="333333"/>
          <w:sz w:val="21"/>
          <w:szCs w:val="21"/>
        </w:rPr>
      </w:pPr>
      <w:r w:rsidRPr="009822C7">
        <w:rPr>
          <w:rFonts w:ascii="Times New Roman" w:cs="Times New Roman"/>
          <w:color w:val="auto"/>
          <w:sz w:val="21"/>
          <w:szCs w:val="21"/>
        </w:rPr>
        <w:t>Email</w:t>
      </w:r>
      <w:r w:rsidR="00496117">
        <w:rPr>
          <w:rFonts w:ascii="Times New Roman" w:hAnsi="宋体" w:cs="Times New Roman"/>
          <w:color w:val="auto"/>
          <w:sz w:val="21"/>
          <w:szCs w:val="21"/>
        </w:rPr>
        <w:t xml:space="preserve">: </w:t>
      </w:r>
      <w:r w:rsidR="00BA7764" w:rsidRPr="00BA7764">
        <w:rPr>
          <w:rFonts w:ascii="Times New Roman" w:cs="Times New Roman" w:hint="eastAsia"/>
          <w:color w:val="auto"/>
          <w:sz w:val="21"/>
          <w:szCs w:val="21"/>
        </w:rPr>
        <w:t>xclin@semi.ac.cn</w:t>
      </w:r>
      <w:r>
        <w:rPr>
          <w:rFonts w:ascii="Times New Roman" w:cs="Times New Roman" w:hint="eastAsia"/>
          <w:color w:val="333333"/>
          <w:sz w:val="21"/>
          <w:szCs w:val="21"/>
        </w:rPr>
        <w:t xml:space="preserve">     </w:t>
      </w:r>
      <w:r w:rsidR="002049A9">
        <w:rPr>
          <w:rFonts w:ascii="Times New Roman" w:cs="Times New Roman"/>
          <w:color w:val="333333"/>
          <w:sz w:val="21"/>
          <w:szCs w:val="21"/>
        </w:rPr>
        <w:t xml:space="preserve"> </w:t>
      </w:r>
      <w:r>
        <w:rPr>
          <w:rFonts w:ascii="Times New Roman" w:cs="Times New Roman" w:hint="eastAsia"/>
          <w:color w:val="333333"/>
          <w:sz w:val="21"/>
          <w:szCs w:val="21"/>
        </w:rPr>
        <w:t xml:space="preserve">   </w:t>
      </w:r>
      <w:r w:rsidR="00382E53">
        <w:rPr>
          <w:rFonts w:ascii="Times New Roman" w:cs="Times New Roman"/>
          <w:color w:val="333333"/>
          <w:sz w:val="21"/>
          <w:szCs w:val="21"/>
        </w:rPr>
        <w:t xml:space="preserve">          </w:t>
      </w:r>
      <w:r w:rsidR="001D7870">
        <w:rPr>
          <w:rFonts w:ascii="Times New Roman" w:cs="Times New Roman"/>
          <w:color w:val="333333"/>
          <w:sz w:val="21"/>
          <w:szCs w:val="21"/>
        </w:rPr>
        <w:t xml:space="preserve">  </w:t>
      </w:r>
      <w:r w:rsidR="00825460">
        <w:rPr>
          <w:rFonts w:ascii="Times New Roman" w:cs="Times New Roman"/>
          <w:color w:val="333333"/>
          <w:sz w:val="21"/>
          <w:szCs w:val="21"/>
        </w:rPr>
        <w:t xml:space="preserve">Degree: </w:t>
      </w:r>
      <w:r w:rsidR="00825460" w:rsidRPr="00825460">
        <w:rPr>
          <w:rFonts w:ascii="Times New Roman" w:cs="Times New Roman"/>
          <w:color w:val="333333"/>
          <w:sz w:val="21"/>
          <w:szCs w:val="21"/>
        </w:rPr>
        <w:t>Doc</w:t>
      </w:r>
      <w:bookmarkStart w:id="0" w:name="_GoBack"/>
      <w:bookmarkEnd w:id="0"/>
      <w:r w:rsidR="00825460" w:rsidRPr="00825460">
        <w:rPr>
          <w:rFonts w:ascii="Times New Roman" w:cs="Times New Roman"/>
          <w:color w:val="333333"/>
          <w:sz w:val="21"/>
          <w:szCs w:val="21"/>
        </w:rPr>
        <w:t>tor</w:t>
      </w:r>
    </w:p>
    <w:p w:rsidR="00407205" w:rsidRPr="00407205" w:rsidRDefault="00BE0850" w:rsidP="005A727F">
      <w:pPr>
        <w:pStyle w:val="Default"/>
        <w:spacing w:line="336" w:lineRule="auto"/>
        <w:jc w:val="both"/>
        <w:rPr>
          <w:rFonts w:ascii="Times New Roman" w:cs="Times New Roman"/>
          <w:color w:val="auto"/>
          <w:sz w:val="21"/>
          <w:szCs w:val="21"/>
        </w:rPr>
      </w:pPr>
      <w:r w:rsidRPr="00BE0850">
        <w:rPr>
          <w:rFonts w:ascii="Times New Roman" w:cs="Times New Roman"/>
          <w:color w:val="auto"/>
          <w:sz w:val="21"/>
          <w:szCs w:val="21"/>
        </w:rPr>
        <w:t>R</w:t>
      </w:r>
      <w:r w:rsidRPr="00BE0850">
        <w:rPr>
          <w:rFonts w:ascii="Times New Roman" w:cs="Times New Roman" w:hint="eastAsia"/>
          <w:color w:val="auto"/>
          <w:sz w:val="21"/>
          <w:szCs w:val="21"/>
        </w:rPr>
        <w:t>each field</w:t>
      </w:r>
      <w:r w:rsidR="00407205">
        <w:rPr>
          <w:rFonts w:ascii="Times New Roman" w:cs="Times New Roman"/>
          <w:color w:val="auto"/>
          <w:sz w:val="21"/>
          <w:szCs w:val="21"/>
        </w:rPr>
        <w:t>: all-solid-state laser</w:t>
      </w:r>
      <w:r w:rsidR="00AE7379">
        <w:rPr>
          <w:rFonts w:ascii="Times New Roman" w:cs="Times New Roman"/>
          <w:color w:val="auto"/>
          <w:sz w:val="21"/>
          <w:szCs w:val="21"/>
        </w:rPr>
        <w:t xml:space="preserve"> technology</w:t>
      </w:r>
      <w:r w:rsidR="004944B6">
        <w:rPr>
          <w:rFonts w:ascii="Times New Roman" w:cs="Times New Roman" w:hint="eastAsia"/>
          <w:color w:val="auto"/>
          <w:sz w:val="21"/>
          <w:szCs w:val="21"/>
        </w:rPr>
        <w:t xml:space="preserve">      Position: Laboratory director</w:t>
      </w:r>
    </w:p>
    <w:p w:rsidR="00B66E40" w:rsidRPr="009C497E" w:rsidRDefault="007D589E" w:rsidP="005A727F">
      <w:pPr>
        <w:pStyle w:val="Default"/>
        <w:spacing w:line="336" w:lineRule="auto"/>
        <w:jc w:val="both"/>
        <w:rPr>
          <w:rFonts w:ascii="Times New Roman" w:hAnsi="宋体" w:cs="Times New Roman"/>
          <w:color w:val="auto"/>
          <w:sz w:val="21"/>
          <w:szCs w:val="21"/>
        </w:rPr>
      </w:pPr>
      <w:r w:rsidRPr="007D589E">
        <w:rPr>
          <w:rFonts w:ascii="Times New Roman" w:hAnsi="宋体" w:cs="Times New Roman" w:hint="eastAsia"/>
          <w:color w:val="auto"/>
          <w:sz w:val="21"/>
          <w:szCs w:val="21"/>
        </w:rPr>
        <w:t xml:space="preserve">Contact </w:t>
      </w:r>
      <w:r w:rsidRPr="007D589E">
        <w:rPr>
          <w:rFonts w:ascii="Times New Roman" w:hAnsi="宋体" w:cs="Times New Roman"/>
          <w:color w:val="auto"/>
          <w:sz w:val="21"/>
          <w:szCs w:val="21"/>
        </w:rPr>
        <w:t>address</w:t>
      </w:r>
      <w:r w:rsidR="00407205" w:rsidRPr="007D589E">
        <w:rPr>
          <w:rFonts w:ascii="Times New Roman" w:hAnsi="宋体" w:cs="Times New Roman"/>
          <w:color w:val="auto"/>
          <w:sz w:val="21"/>
          <w:szCs w:val="21"/>
        </w:rPr>
        <w:t xml:space="preserve">: </w:t>
      </w:r>
      <w:r w:rsidR="00BA7B04" w:rsidRPr="007D589E">
        <w:rPr>
          <w:rFonts w:ascii="Times New Roman" w:hAnsi="宋体" w:cs="Times New Roman"/>
          <w:color w:val="auto"/>
          <w:sz w:val="21"/>
          <w:szCs w:val="21"/>
        </w:rPr>
        <w:t>I</w:t>
      </w:r>
      <w:r w:rsidR="00BA7B04">
        <w:rPr>
          <w:rFonts w:ascii="Times New Roman" w:hAnsi="宋体" w:cs="Times New Roman" w:hint="eastAsia"/>
          <w:color w:val="auto"/>
          <w:sz w:val="21"/>
          <w:szCs w:val="21"/>
        </w:rPr>
        <w:t>nstitute</w:t>
      </w:r>
      <w:r w:rsidR="00BA7B04">
        <w:rPr>
          <w:rFonts w:ascii="Times New Roman" w:hAnsi="宋体" w:cs="Times New Roman"/>
          <w:color w:val="auto"/>
          <w:sz w:val="21"/>
          <w:szCs w:val="21"/>
        </w:rPr>
        <w:t xml:space="preserve"> of Semiconductors, Chinese Academy of Sciences</w:t>
      </w:r>
    </w:p>
    <w:p w:rsidR="00D17405" w:rsidRPr="00D17405" w:rsidRDefault="00BA7B04" w:rsidP="005A727F">
      <w:pPr>
        <w:pStyle w:val="Default"/>
        <w:spacing w:line="336" w:lineRule="auto"/>
        <w:jc w:val="both"/>
        <w:rPr>
          <w:rFonts w:ascii="Times New Roman" w:cs="Times New Roman"/>
          <w:color w:val="auto"/>
          <w:sz w:val="21"/>
          <w:szCs w:val="21"/>
        </w:rPr>
      </w:pPr>
      <w:r>
        <w:rPr>
          <w:rFonts w:ascii="Times New Roman" w:hAnsi="宋体" w:cs="Times New Roman"/>
          <w:color w:val="auto"/>
          <w:sz w:val="21"/>
          <w:szCs w:val="21"/>
        </w:rPr>
        <w:t>No. A 35, Qinghua East Road, Haidian District, Beijing P. R. China</w:t>
      </w:r>
      <w:r w:rsidR="00825460">
        <w:rPr>
          <w:rFonts w:ascii="Times New Roman" w:hAnsi="宋体" w:cs="Times New Roman"/>
          <w:color w:val="auto"/>
          <w:sz w:val="21"/>
          <w:szCs w:val="21"/>
        </w:rPr>
        <w:t xml:space="preserve">; Post code: </w:t>
      </w:r>
      <w:r w:rsidR="00825460" w:rsidRPr="009822C7">
        <w:rPr>
          <w:rFonts w:ascii="Times New Roman" w:cs="Times New Roman"/>
          <w:color w:val="auto"/>
          <w:sz w:val="21"/>
          <w:szCs w:val="21"/>
        </w:rPr>
        <w:t>100083</w:t>
      </w:r>
    </w:p>
    <w:p w:rsidR="00D17405" w:rsidRPr="008E3AD2" w:rsidRDefault="00453C9E" w:rsidP="00143FFC">
      <w:pPr>
        <w:pStyle w:val="Default"/>
        <w:spacing w:line="360" w:lineRule="auto"/>
        <w:jc w:val="both"/>
        <w:rPr>
          <w:rFonts w:ascii="Times New Roman" w:cs="Times New Roman"/>
          <w:b/>
          <w:bCs/>
          <w:color w:val="auto"/>
        </w:rPr>
      </w:pPr>
      <w:r>
        <w:rPr>
          <w:rFonts w:ascii="Times New Roman" w:hAnsi="宋体" w:cs="Times New Roman"/>
          <w:noProof/>
          <w:color w:val="auto"/>
          <w:sz w:val="21"/>
          <w:szCs w:val="21"/>
        </w:rPr>
        <mc:AlternateContent>
          <mc:Choice Requires="wps">
            <w:drawing>
              <wp:anchor distT="0" distB="0" distL="114300" distR="114300" simplePos="0" relativeHeight="251661312" behindDoc="1" locked="0" layoutInCell="1" allowOverlap="1">
                <wp:simplePos x="0" y="0"/>
                <wp:positionH relativeFrom="column">
                  <wp:posOffset>-46355</wp:posOffset>
                </wp:positionH>
                <wp:positionV relativeFrom="paragraph">
                  <wp:posOffset>4445</wp:posOffset>
                </wp:positionV>
                <wp:extent cx="5865495" cy="227330"/>
                <wp:effectExtent l="10795" t="13970" r="10160" b="635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5495" cy="227330"/>
                        </a:xfrm>
                        <a:prstGeom prst="roundRect">
                          <a:avLst>
                            <a:gd name="adj" fmla="val 16667"/>
                          </a:avLst>
                        </a:prstGeom>
                        <a:gradFill rotWithShape="0">
                          <a:gsLst>
                            <a:gs pos="0">
                              <a:schemeClr val="bg1">
                                <a:lumMod val="75000"/>
                                <a:lumOff val="0"/>
                                <a:alpha val="84000"/>
                              </a:schemeClr>
                            </a:gs>
                            <a:gs pos="100000">
                              <a:schemeClr val="bg1">
                                <a:lumMod val="75000"/>
                                <a:lumOff val="0"/>
                                <a:gamma/>
                                <a:tint val="26275"/>
                                <a:invGamma/>
                              </a:schemeClr>
                            </a:gs>
                          </a:gsLst>
                          <a:lin ang="5400000" scaled="1"/>
                        </a:gra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left:0;text-align:left;margin-left:-3.65pt;margin-top:.35pt;width:461.85pt;height: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" fillcolor="#bfbfbf [2412]" strokecolor="white [3212]">
                <v:fill opacity="55050f" color2="#bfbfbf [2412]" focus="100%" type="gradient"/>
              </v:roundrect>
            </w:pict>
          </mc:Fallback>
        </mc:AlternateContent>
      </w:r>
      <w:r w:rsidR="00D17405" w:rsidRPr="008E3AD2">
        <w:rPr>
          <w:rFonts w:ascii="Times New Roman" w:cs="Times New Roman"/>
          <w:b/>
          <w:bCs/>
          <w:color w:val="auto"/>
        </w:rPr>
        <w:t>Education</w:t>
      </w:r>
      <w:r w:rsidR="00D17405">
        <w:rPr>
          <w:rFonts w:ascii="Times New Roman" w:cs="Times New Roman" w:hint="eastAsia"/>
          <w:b/>
          <w:bCs/>
          <w:color w:val="auto"/>
        </w:rPr>
        <w:t xml:space="preserve"> </w:t>
      </w:r>
      <w:r w:rsidR="00D17405" w:rsidRPr="00052431">
        <w:rPr>
          <w:rFonts w:ascii="Times New Roman" w:cs="Times New Roman"/>
          <w:b/>
          <w:bCs/>
          <w:color w:val="auto"/>
        </w:rPr>
        <w:t>and work</w:t>
      </w:r>
      <w:r w:rsidR="00D17405" w:rsidRPr="00052431">
        <w:rPr>
          <w:rFonts w:ascii="Times New Roman" w:cs="Times New Roman" w:hint="eastAsia"/>
          <w:b/>
          <w:bCs/>
          <w:color w:val="auto"/>
        </w:rPr>
        <w:t xml:space="preserve"> </w:t>
      </w:r>
      <w:r w:rsidR="00D17405" w:rsidRPr="00052431">
        <w:rPr>
          <w:rFonts w:ascii="Times New Roman" w:cs="Times New Roman"/>
          <w:b/>
          <w:bCs/>
          <w:color w:val="auto"/>
        </w:rPr>
        <w:t>experiences</w:t>
      </w:r>
    </w:p>
    <w:p w:rsidR="00D17405" w:rsidRPr="004C7CB9" w:rsidRDefault="00D17405" w:rsidP="001F6C13">
      <w:pPr>
        <w:pStyle w:val="Default"/>
        <w:spacing w:line="336" w:lineRule="auto"/>
        <w:rPr>
          <w:rFonts w:ascii="Times New Roman" w:cs="Times New Roman"/>
          <w:color w:val="auto"/>
          <w:sz w:val="21"/>
          <w:szCs w:val="21"/>
        </w:rPr>
      </w:pPr>
      <w:r>
        <w:rPr>
          <w:rFonts w:ascii="Times New Roman" w:cs="Times New Roman"/>
          <w:color w:val="auto"/>
          <w:sz w:val="21"/>
          <w:szCs w:val="21"/>
        </w:rPr>
        <w:t>10/2007</w:t>
      </w:r>
      <w:r w:rsidRPr="004C7CB9">
        <w:rPr>
          <w:rFonts w:ascii="Times New Roman" w:cs="Times New Roman"/>
          <w:color w:val="auto"/>
          <w:sz w:val="21"/>
          <w:szCs w:val="21"/>
        </w:rPr>
        <w:t>~Now,</w:t>
      </w:r>
      <w:r w:rsidRPr="004C7CB9">
        <w:rPr>
          <w:rFonts w:ascii="Times New Roman" w:cs="Times New Roman" w:hint="eastAsia"/>
          <w:color w:val="auto"/>
          <w:sz w:val="21"/>
          <w:szCs w:val="21"/>
        </w:rPr>
        <w:t xml:space="preserve"> </w:t>
      </w:r>
      <w:r w:rsidRPr="004C7CB9">
        <w:rPr>
          <w:rFonts w:ascii="Times New Roman" w:cs="Times New Roman"/>
          <w:color w:val="auto"/>
          <w:sz w:val="21"/>
          <w:szCs w:val="21"/>
        </w:rPr>
        <w:t xml:space="preserve">Professor, </w:t>
      </w:r>
      <w:r w:rsidR="00311D19">
        <w:rPr>
          <w:rFonts w:ascii="Times New Roman" w:cs="Times New Roman" w:hint="eastAsia"/>
          <w:color w:val="auto"/>
          <w:sz w:val="21"/>
          <w:szCs w:val="21"/>
        </w:rPr>
        <w:t xml:space="preserve">Laboratory director, </w:t>
      </w:r>
      <w:r w:rsidRPr="004C7CB9">
        <w:rPr>
          <w:rFonts w:ascii="Times New Roman" w:cs="Times New Roman"/>
          <w:color w:val="auto"/>
          <w:sz w:val="21"/>
          <w:szCs w:val="21"/>
        </w:rPr>
        <w:t>Institute of Semiconductors, Chinese Academy of Sciences</w:t>
      </w:r>
    </w:p>
    <w:p w:rsidR="00D17405" w:rsidRPr="004C7CB9" w:rsidRDefault="00D17405" w:rsidP="001F6C13">
      <w:pPr>
        <w:pStyle w:val="Default"/>
        <w:spacing w:line="336" w:lineRule="auto"/>
        <w:rPr>
          <w:rFonts w:ascii="Times New Roman" w:cs="Times New Roman"/>
          <w:color w:val="auto"/>
          <w:sz w:val="21"/>
          <w:szCs w:val="21"/>
        </w:rPr>
      </w:pPr>
      <w:r>
        <w:rPr>
          <w:rFonts w:ascii="Times New Roman" w:cs="Times New Roman"/>
          <w:color w:val="auto"/>
          <w:sz w:val="21"/>
          <w:szCs w:val="21"/>
        </w:rPr>
        <w:t>8/2005~9/2007</w:t>
      </w:r>
      <w:r w:rsidRPr="004C7CB9">
        <w:rPr>
          <w:rFonts w:ascii="Times New Roman" w:cs="Times New Roman"/>
          <w:color w:val="auto"/>
          <w:sz w:val="21"/>
          <w:szCs w:val="21"/>
        </w:rPr>
        <w:t>,</w:t>
      </w:r>
      <w:r w:rsidRPr="004C7CB9">
        <w:rPr>
          <w:rFonts w:ascii="Times New Roman" w:cs="Times New Roman" w:hint="eastAsia"/>
          <w:color w:val="auto"/>
          <w:sz w:val="21"/>
          <w:szCs w:val="21"/>
        </w:rPr>
        <w:t xml:space="preserve"> </w:t>
      </w:r>
      <w:r w:rsidRPr="004C7CB9">
        <w:rPr>
          <w:rFonts w:ascii="Times New Roman" w:cs="Times New Roman"/>
          <w:color w:val="auto"/>
          <w:sz w:val="21"/>
          <w:szCs w:val="21"/>
        </w:rPr>
        <w:t>Associate professor, Institute of Semiconductors,</w:t>
      </w:r>
      <w:r w:rsidRPr="004C7CB9">
        <w:rPr>
          <w:rFonts w:ascii="Times New Roman" w:cs="Times New Roman" w:hint="eastAsia"/>
          <w:color w:val="auto"/>
          <w:sz w:val="21"/>
          <w:szCs w:val="21"/>
        </w:rPr>
        <w:t xml:space="preserve"> </w:t>
      </w:r>
      <w:r w:rsidRPr="004C7CB9">
        <w:rPr>
          <w:rFonts w:ascii="Times New Roman" w:cs="Times New Roman"/>
          <w:color w:val="auto"/>
          <w:sz w:val="21"/>
          <w:szCs w:val="21"/>
        </w:rPr>
        <w:t>Chinese Academy of Sciences</w:t>
      </w:r>
    </w:p>
    <w:p w:rsidR="00D17405" w:rsidRPr="004C7CB9" w:rsidRDefault="00D17405" w:rsidP="001F6C13">
      <w:pPr>
        <w:pStyle w:val="Default"/>
        <w:spacing w:line="336" w:lineRule="auto"/>
        <w:rPr>
          <w:rFonts w:ascii="Times New Roman" w:cs="Times New Roman"/>
          <w:color w:val="auto"/>
          <w:sz w:val="21"/>
          <w:szCs w:val="21"/>
        </w:rPr>
      </w:pPr>
      <w:r>
        <w:rPr>
          <w:rFonts w:ascii="Times New Roman" w:cs="Times New Roman"/>
          <w:color w:val="auto"/>
          <w:sz w:val="21"/>
          <w:szCs w:val="21"/>
        </w:rPr>
        <w:t>5/2004</w:t>
      </w:r>
      <w:r w:rsidRPr="004C7CB9">
        <w:rPr>
          <w:rFonts w:ascii="Times New Roman" w:cs="Times New Roman"/>
          <w:color w:val="auto"/>
          <w:sz w:val="21"/>
          <w:szCs w:val="21"/>
        </w:rPr>
        <w:t>~</w:t>
      </w:r>
      <w:r>
        <w:rPr>
          <w:rFonts w:ascii="Times New Roman" w:cs="Times New Roman"/>
          <w:color w:val="auto"/>
          <w:sz w:val="21"/>
          <w:szCs w:val="21"/>
        </w:rPr>
        <w:t>7/2005</w:t>
      </w:r>
      <w:r w:rsidRPr="004C7CB9">
        <w:rPr>
          <w:rFonts w:ascii="Times New Roman" w:cs="Times New Roman"/>
          <w:color w:val="auto"/>
          <w:sz w:val="21"/>
          <w:szCs w:val="21"/>
        </w:rPr>
        <w:t>,</w:t>
      </w:r>
      <w:r w:rsidRPr="004C7CB9">
        <w:rPr>
          <w:rFonts w:ascii="Times New Roman" w:cs="Times New Roman" w:hint="eastAsia"/>
          <w:color w:val="auto"/>
          <w:sz w:val="21"/>
          <w:szCs w:val="21"/>
        </w:rPr>
        <w:t xml:space="preserve"> </w:t>
      </w:r>
      <w:r w:rsidRPr="004C7CB9">
        <w:rPr>
          <w:rFonts w:ascii="Times New Roman" w:cs="Times New Roman"/>
          <w:color w:val="auto"/>
          <w:sz w:val="21"/>
          <w:szCs w:val="21"/>
        </w:rPr>
        <w:t>Research assistant, Institute of Semiconductors, Chinese Academy of Sciences</w:t>
      </w:r>
    </w:p>
    <w:p w:rsidR="00D17405" w:rsidRPr="004C7CB9" w:rsidRDefault="00D17405" w:rsidP="001F6C13">
      <w:pPr>
        <w:pStyle w:val="Default"/>
        <w:spacing w:line="336" w:lineRule="auto"/>
        <w:rPr>
          <w:rFonts w:ascii="Times New Roman" w:cs="Times New Roman"/>
          <w:color w:val="auto"/>
          <w:sz w:val="21"/>
          <w:szCs w:val="21"/>
        </w:rPr>
      </w:pPr>
      <w:r>
        <w:rPr>
          <w:rFonts w:ascii="Times New Roman" w:cs="Times New Roman"/>
          <w:color w:val="auto"/>
          <w:sz w:val="21"/>
          <w:szCs w:val="21"/>
        </w:rPr>
        <w:t>9/1999</w:t>
      </w:r>
      <w:r w:rsidRPr="004C7CB9">
        <w:rPr>
          <w:rFonts w:ascii="Times New Roman" w:cs="Times New Roman"/>
          <w:color w:val="auto"/>
          <w:sz w:val="21"/>
          <w:szCs w:val="21"/>
        </w:rPr>
        <w:t>~</w:t>
      </w:r>
      <w:r>
        <w:rPr>
          <w:rFonts w:ascii="Times New Roman" w:cs="Times New Roman"/>
          <w:color w:val="auto"/>
          <w:sz w:val="21"/>
          <w:szCs w:val="21"/>
        </w:rPr>
        <w:t>5/2004</w:t>
      </w:r>
      <w:r w:rsidRPr="004C7CB9">
        <w:rPr>
          <w:rFonts w:ascii="Times New Roman" w:cs="Times New Roman"/>
          <w:color w:val="auto"/>
          <w:sz w:val="21"/>
          <w:szCs w:val="21"/>
        </w:rPr>
        <w:t>,</w:t>
      </w:r>
      <w:r w:rsidRPr="004C7CB9">
        <w:rPr>
          <w:rFonts w:ascii="Times New Roman" w:cs="Times New Roman" w:hint="eastAsia"/>
          <w:color w:val="auto"/>
          <w:sz w:val="21"/>
          <w:szCs w:val="21"/>
        </w:rPr>
        <w:t xml:space="preserve"> </w:t>
      </w:r>
      <w:r w:rsidRPr="004C7CB9">
        <w:rPr>
          <w:rFonts w:ascii="Times New Roman" w:cs="Times New Roman"/>
          <w:color w:val="auto"/>
          <w:sz w:val="21"/>
          <w:szCs w:val="21"/>
        </w:rPr>
        <w:t xml:space="preserve">Doctor </w:t>
      </w:r>
      <w:r w:rsidR="00453C9E" w:rsidRPr="004C7CB9">
        <w:rPr>
          <w:rFonts w:ascii="Times New Roman" w:cs="Times New Roman"/>
          <w:color w:val="auto"/>
          <w:sz w:val="21"/>
          <w:szCs w:val="21"/>
        </w:rPr>
        <w:t>Degree</w:t>
      </w:r>
      <w:r w:rsidRPr="004C7CB9">
        <w:rPr>
          <w:rFonts w:ascii="Times New Roman" w:cs="Times New Roman"/>
          <w:color w:val="auto"/>
          <w:sz w:val="21"/>
          <w:szCs w:val="21"/>
        </w:rPr>
        <w:t>, Key Laboratory of Optical Physics, Institute of Physics, Chinese Academy of Sciences</w:t>
      </w:r>
    </w:p>
    <w:p w:rsidR="00D17405" w:rsidRDefault="00453C9E" w:rsidP="001F6C13">
      <w:pPr>
        <w:pStyle w:val="Default"/>
        <w:spacing w:line="336" w:lineRule="auto"/>
        <w:rPr>
          <w:rFonts w:ascii="Times New Roman" w:cs="Times New Roman"/>
          <w:color w:val="auto"/>
          <w:sz w:val="21"/>
          <w:szCs w:val="21"/>
        </w:rPr>
      </w:pPr>
      <w:r>
        <w:rPr>
          <w:rFonts w:ascii="Times New Roman" w:hAnsi="宋体" w:cs="Times New Roman"/>
          <w:noProof/>
          <w:color w:val="auto"/>
          <w:sz w:val="21"/>
          <w:szCs w:val="21"/>
        </w:rPr>
        <mc:AlternateContent>
          <mc:Choice Requires="wps">
            <w:drawing>
              <wp:anchor distT="0" distB="0" distL="114300" distR="114300" simplePos="0" relativeHeight="251662336" behindDoc="1" locked="0" layoutInCell="1" allowOverlap="1">
                <wp:simplePos x="0" y="0"/>
                <wp:positionH relativeFrom="column">
                  <wp:posOffset>-46355</wp:posOffset>
                </wp:positionH>
                <wp:positionV relativeFrom="paragraph">
                  <wp:posOffset>214630</wp:posOffset>
                </wp:positionV>
                <wp:extent cx="5865495" cy="227330"/>
                <wp:effectExtent l="10795" t="5080" r="10160" b="571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5495" cy="227330"/>
                        </a:xfrm>
                        <a:prstGeom prst="roundRect">
                          <a:avLst>
                            <a:gd name="adj" fmla="val 16667"/>
                          </a:avLst>
                        </a:prstGeom>
                        <a:gradFill rotWithShape="0">
                          <a:gsLst>
                            <a:gs pos="0">
                              <a:schemeClr val="bg1">
                                <a:lumMod val="75000"/>
                                <a:lumOff val="0"/>
                                <a:alpha val="84000"/>
                              </a:schemeClr>
                            </a:gs>
                            <a:gs pos="100000">
                              <a:schemeClr val="bg1">
                                <a:lumMod val="75000"/>
                                <a:lumOff val="0"/>
                                <a:gamma/>
                                <a:tint val="26275"/>
                                <a:invGamma/>
                              </a:schemeClr>
                            </a:gs>
                          </a:gsLst>
                          <a:lin ang="5400000" scaled="1"/>
                        </a:gra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left:0;text-align:left;margin-left:-3.65pt;margin-top:16.9pt;width:461.85pt;height:1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" fillcolor="#bfbfbf [2412]" strokecolor="white [3212]">
                <v:fill opacity="55050f" color2="#bfbfbf [2412]" focus="100%" type="gradient"/>
              </v:roundrect>
            </w:pict>
          </mc:Fallback>
        </mc:AlternateContent>
      </w:r>
      <w:r w:rsidR="00D17405">
        <w:rPr>
          <w:rFonts w:ascii="Times New Roman" w:cs="Times New Roman"/>
          <w:color w:val="auto"/>
          <w:sz w:val="21"/>
          <w:szCs w:val="21"/>
        </w:rPr>
        <w:t>9/1995</w:t>
      </w:r>
      <w:r w:rsidR="00D17405" w:rsidRPr="004C7CB9">
        <w:rPr>
          <w:rFonts w:ascii="Times New Roman" w:cs="Times New Roman"/>
          <w:color w:val="auto"/>
          <w:sz w:val="21"/>
          <w:szCs w:val="21"/>
        </w:rPr>
        <w:t>~</w:t>
      </w:r>
      <w:r w:rsidR="00D17405">
        <w:rPr>
          <w:rFonts w:ascii="Times New Roman" w:cs="Times New Roman"/>
          <w:color w:val="auto"/>
          <w:sz w:val="21"/>
          <w:szCs w:val="21"/>
        </w:rPr>
        <w:t>7/1999</w:t>
      </w:r>
      <w:r w:rsidR="00D17405" w:rsidRPr="004C7CB9">
        <w:rPr>
          <w:rFonts w:ascii="Times New Roman" w:cs="Times New Roman"/>
          <w:color w:val="auto"/>
          <w:sz w:val="21"/>
          <w:szCs w:val="21"/>
        </w:rPr>
        <w:t>,</w:t>
      </w:r>
      <w:r w:rsidR="00D17405" w:rsidRPr="004C7CB9">
        <w:rPr>
          <w:rFonts w:ascii="Times New Roman" w:cs="Times New Roman" w:hint="eastAsia"/>
          <w:color w:val="auto"/>
          <w:sz w:val="21"/>
          <w:szCs w:val="21"/>
        </w:rPr>
        <w:t xml:space="preserve"> </w:t>
      </w:r>
      <w:r w:rsidR="00D17405" w:rsidRPr="004C7CB9">
        <w:rPr>
          <w:rFonts w:ascii="Times New Roman" w:cs="Times New Roman"/>
          <w:color w:val="auto"/>
          <w:sz w:val="21"/>
          <w:szCs w:val="21"/>
        </w:rPr>
        <w:t>B</w:t>
      </w:r>
      <w:r w:rsidRPr="00453C9E">
        <w:rPr>
          <w:rFonts w:ascii="Times New Roman" w:cs="Times New Roman"/>
          <w:color w:val="auto"/>
          <w:sz w:val="21"/>
          <w:szCs w:val="21"/>
        </w:rPr>
        <w:t>achelor</w:t>
      </w:r>
      <w:r>
        <w:rPr>
          <w:rFonts w:ascii="Times New Roman" w:cs="Times New Roman"/>
          <w:color w:val="auto"/>
          <w:sz w:val="21"/>
          <w:szCs w:val="21"/>
        </w:rPr>
        <w:t xml:space="preserve"> </w:t>
      </w:r>
      <w:r>
        <w:rPr>
          <w:rFonts w:ascii="Times New Roman" w:cs="Times New Roman" w:hint="eastAsia"/>
          <w:color w:val="auto"/>
          <w:sz w:val="21"/>
          <w:szCs w:val="21"/>
        </w:rPr>
        <w:t>D</w:t>
      </w:r>
      <w:r w:rsidRPr="00453C9E">
        <w:rPr>
          <w:rFonts w:ascii="Times New Roman" w:cs="Times New Roman"/>
          <w:color w:val="auto"/>
          <w:sz w:val="21"/>
          <w:szCs w:val="21"/>
        </w:rPr>
        <w:t>egree</w:t>
      </w:r>
      <w:r w:rsidR="00D17405" w:rsidRPr="004C7CB9">
        <w:rPr>
          <w:rFonts w:ascii="Times New Roman" w:cs="Times New Roman"/>
          <w:color w:val="auto"/>
          <w:sz w:val="21"/>
          <w:szCs w:val="21"/>
        </w:rPr>
        <w:t>, Department of Applied Physics, Yunnan University</w:t>
      </w:r>
    </w:p>
    <w:p w:rsidR="008C0693" w:rsidRPr="00D17405" w:rsidRDefault="00D17405" w:rsidP="00143FFC">
      <w:pPr>
        <w:pStyle w:val="Default"/>
        <w:spacing w:line="360" w:lineRule="auto"/>
        <w:jc w:val="both"/>
        <w:rPr>
          <w:rFonts w:ascii="Times New Roman" w:cs="Times New Roman"/>
          <w:b/>
          <w:bCs/>
          <w:color w:val="auto"/>
        </w:rPr>
      </w:pPr>
      <w:r w:rsidRPr="00D17405">
        <w:rPr>
          <w:rFonts w:ascii="Times New Roman" w:cs="Times New Roman"/>
          <w:b/>
          <w:bCs/>
          <w:color w:val="auto"/>
        </w:rPr>
        <w:t>P</w:t>
      </w:r>
      <w:r w:rsidRPr="00D17405">
        <w:rPr>
          <w:rFonts w:ascii="Times New Roman" w:cs="Times New Roman" w:hint="eastAsia"/>
          <w:b/>
          <w:bCs/>
          <w:color w:val="auto"/>
        </w:rPr>
        <w:t xml:space="preserve">ersonal </w:t>
      </w:r>
      <w:r w:rsidRPr="00D17405">
        <w:rPr>
          <w:rFonts w:ascii="Times New Roman" w:cs="Times New Roman"/>
          <w:b/>
          <w:bCs/>
          <w:color w:val="auto"/>
        </w:rPr>
        <w:t>summary</w:t>
      </w:r>
    </w:p>
    <w:p w:rsidR="004C7CB9" w:rsidRPr="00E25E9F" w:rsidRDefault="00453C9E" w:rsidP="00E25E9F">
      <w:pPr>
        <w:pStyle w:val="Default"/>
        <w:spacing w:line="336" w:lineRule="auto"/>
        <w:ind w:firstLineChars="200" w:firstLine="422"/>
        <w:jc w:val="both"/>
        <w:rPr>
          <w:rFonts w:ascii="Times New Roman" w:cs="Times New Roman"/>
          <w:color w:val="auto"/>
          <w:sz w:val="21"/>
          <w:szCs w:val="21"/>
        </w:rPr>
      </w:pPr>
      <w:r>
        <w:rPr>
          <w:rFonts w:ascii="Times New Roman" w:cs="Times New Roman"/>
          <w:b/>
          <w:bCs/>
          <w:noProof/>
          <w:color w:val="auto"/>
          <w:sz w:val="21"/>
          <w:szCs w:val="21"/>
        </w:rPr>
        <mc:AlternateContent>
          <mc:Choice Requires="wps">
            <w:drawing>
              <wp:anchor distT="0" distB="0" distL="114300" distR="114300" simplePos="0" relativeHeight="251666432" behindDoc="1" locked="0" layoutInCell="1" allowOverlap="1">
                <wp:simplePos x="0" y="0"/>
                <wp:positionH relativeFrom="column">
                  <wp:posOffset>-46355</wp:posOffset>
                </wp:positionH>
                <wp:positionV relativeFrom="paragraph">
                  <wp:posOffset>2995295</wp:posOffset>
                </wp:positionV>
                <wp:extent cx="5865495" cy="227330"/>
                <wp:effectExtent l="10795" t="13970" r="10160" b="63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5495" cy="227330"/>
                        </a:xfrm>
                        <a:prstGeom prst="roundRect">
                          <a:avLst>
                            <a:gd name="adj" fmla="val 16667"/>
                          </a:avLst>
                        </a:prstGeom>
                        <a:gradFill rotWithShape="0">
                          <a:gsLst>
                            <a:gs pos="0">
                              <a:schemeClr val="bg1">
                                <a:lumMod val="75000"/>
                                <a:lumOff val="0"/>
                                <a:alpha val="84000"/>
                              </a:schemeClr>
                            </a:gs>
                            <a:gs pos="100000">
                              <a:schemeClr val="bg1">
                                <a:lumMod val="75000"/>
                                <a:lumOff val="0"/>
                                <a:gamma/>
                                <a:tint val="26275"/>
                                <a:invGamma/>
                              </a:schemeClr>
                            </a:gs>
                          </a:gsLst>
                          <a:lin ang="5400000" scaled="1"/>
                        </a:gra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left:0;text-align:left;margin-left:-3.65pt;margin-top:235.85pt;width:461.85pt;height:1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" fillcolor="#bfbfbf [2412]" strokecolor="white [3212]">
                <v:fill opacity="55050f" color2="#bfbfbf [2412]" focus="100%" type="gradient"/>
              </v:roundrect>
            </w:pict>
          </mc:Fallback>
        </mc:AlternateContent>
      </w:r>
      <w:r w:rsidR="00D17405" w:rsidRPr="00E25E9F">
        <w:rPr>
          <w:rFonts w:ascii="Times New Roman" w:cs="Times New Roman"/>
          <w:color w:val="auto"/>
          <w:sz w:val="21"/>
          <w:szCs w:val="21"/>
        </w:rPr>
        <w:t xml:space="preserve">Prof. Xuechun Lin is the </w:t>
      </w:r>
      <w:r w:rsidR="003C2577" w:rsidRPr="00E25E9F">
        <w:rPr>
          <w:rFonts w:ascii="Times New Roman" w:cs="Times New Roman"/>
          <w:color w:val="auto"/>
          <w:sz w:val="21"/>
          <w:szCs w:val="21"/>
        </w:rPr>
        <w:t xml:space="preserve">laboratory </w:t>
      </w:r>
      <w:r w:rsidR="00D17405" w:rsidRPr="00E25E9F">
        <w:rPr>
          <w:rFonts w:ascii="Times New Roman" w:cs="Times New Roman"/>
          <w:color w:val="auto"/>
          <w:sz w:val="21"/>
          <w:szCs w:val="21"/>
        </w:rPr>
        <w:t xml:space="preserve">director of all-solid-state light source, institute of Semiconductors, Chinese academy of sciences. He is also the director of all-solid-state laser advanced manufacturing engineering technology research center. </w:t>
      </w:r>
      <w:r w:rsidR="00664A62" w:rsidRPr="00E25E9F">
        <w:rPr>
          <w:rFonts w:ascii="Times New Roman" w:cs="Times New Roman" w:hint="eastAsia"/>
          <w:color w:val="auto"/>
          <w:sz w:val="21"/>
          <w:szCs w:val="21"/>
        </w:rPr>
        <w:t>He achieved</w:t>
      </w:r>
      <w:r w:rsidR="00664A62" w:rsidRPr="00E25E9F">
        <w:rPr>
          <w:rFonts w:ascii="Times New Roman" w:cs="Times New Roman"/>
          <w:color w:val="auto"/>
          <w:sz w:val="21"/>
          <w:szCs w:val="21"/>
        </w:rPr>
        <w:t xml:space="preserve"> 3 kilo-watt, 4 kilo-watt, 6 kilo-watt and 8 kilo-watt laser output</w:t>
      </w:r>
      <w:r w:rsidR="00664A62" w:rsidRPr="00E25E9F">
        <w:rPr>
          <w:rFonts w:ascii="Times New Roman" w:cs="Times New Roman" w:hint="eastAsia"/>
          <w:color w:val="auto"/>
          <w:sz w:val="21"/>
          <w:szCs w:val="21"/>
        </w:rPr>
        <w:t xml:space="preserve"> </w:t>
      </w:r>
      <w:r w:rsidR="00D17405" w:rsidRPr="00E25E9F">
        <w:rPr>
          <w:rFonts w:ascii="Times New Roman" w:cs="Times New Roman"/>
          <w:color w:val="auto"/>
          <w:sz w:val="21"/>
          <w:szCs w:val="21"/>
        </w:rPr>
        <w:t>for the first time in China</w:t>
      </w:r>
      <w:r w:rsidR="00664A62" w:rsidRPr="00E25E9F">
        <w:rPr>
          <w:rFonts w:ascii="Times New Roman" w:cs="Times New Roman" w:hint="eastAsia"/>
          <w:color w:val="auto"/>
          <w:sz w:val="21"/>
          <w:szCs w:val="21"/>
        </w:rPr>
        <w:t>. H</w:t>
      </w:r>
      <w:r w:rsidR="00BD44A8">
        <w:rPr>
          <w:rFonts w:ascii="Times New Roman" w:cs="Times New Roman" w:hint="eastAsia"/>
          <w:color w:val="auto"/>
          <w:sz w:val="21"/>
          <w:szCs w:val="21"/>
        </w:rPr>
        <w:t>e</w:t>
      </w:r>
      <w:r w:rsidR="00D17405" w:rsidRPr="00E25E9F">
        <w:rPr>
          <w:rFonts w:ascii="Times New Roman" w:cs="Times New Roman"/>
          <w:color w:val="auto"/>
          <w:sz w:val="21"/>
          <w:szCs w:val="21"/>
        </w:rPr>
        <w:t xml:space="preserve"> broke a series of key technologies of industrial high-power solid-state lasers and developed a variety of high power all-solid-state laser products and realized its industrial applications, which promoted the high-power all-solid-state lasers applied in industry.</w:t>
      </w:r>
      <w:r w:rsidR="00E25E9F" w:rsidRPr="00E25E9F">
        <w:rPr>
          <w:rFonts w:ascii="Times New Roman" w:cs="Times New Roman" w:hint="eastAsia"/>
          <w:color w:val="auto"/>
          <w:sz w:val="21"/>
          <w:szCs w:val="21"/>
        </w:rPr>
        <w:t xml:space="preserve"> </w:t>
      </w:r>
      <w:r w:rsidR="00E25E9F" w:rsidRPr="00E25E9F">
        <w:rPr>
          <w:rFonts w:ascii="Times New Roman" w:cs="Times New Roman"/>
          <w:color w:val="auto"/>
          <w:sz w:val="21"/>
          <w:szCs w:val="21"/>
        </w:rPr>
        <w:t>His research achievements have been awarded major innovations of Chinese Academy of Sciences and Ministry of Science and Technology of the People’s Republic of China. He has undertaken many 863 key projects, 973 projects, and instrument developing project</w:t>
      </w:r>
      <w:r w:rsidR="00C476A2">
        <w:rPr>
          <w:rFonts w:ascii="Times New Roman" w:cs="Times New Roman" w:hint="eastAsia"/>
          <w:color w:val="auto"/>
          <w:sz w:val="21"/>
          <w:szCs w:val="21"/>
        </w:rPr>
        <w:t>s</w:t>
      </w:r>
      <w:r w:rsidR="00E25E9F" w:rsidRPr="00E25E9F">
        <w:rPr>
          <w:rFonts w:ascii="Times New Roman" w:cs="Times New Roman"/>
          <w:color w:val="auto"/>
          <w:sz w:val="21"/>
          <w:szCs w:val="21"/>
        </w:rPr>
        <w:t xml:space="preserve"> of the Chinese Academy of Sciences. He has been invited as </w:t>
      </w:r>
      <w:r w:rsidR="00087A6D" w:rsidRPr="00E25E9F">
        <w:rPr>
          <w:rFonts w:ascii="Times New Roman" w:cs="Times New Roman"/>
          <w:color w:val="auto"/>
          <w:sz w:val="21"/>
          <w:szCs w:val="21"/>
        </w:rPr>
        <w:t>special</w:t>
      </w:r>
      <w:r w:rsidR="00E25E9F" w:rsidRPr="00E25E9F">
        <w:rPr>
          <w:rFonts w:ascii="Times New Roman" w:cs="Times New Roman"/>
          <w:color w:val="auto"/>
          <w:sz w:val="21"/>
          <w:szCs w:val="21"/>
        </w:rPr>
        <w:t xml:space="preserve"> speaker at the international laser and laser processing conferences</w:t>
      </w:r>
      <w:r w:rsidR="00BC3BEE">
        <w:rPr>
          <w:rFonts w:ascii="Times New Roman" w:cs="Times New Roman" w:hint="eastAsia"/>
          <w:color w:val="auto"/>
          <w:sz w:val="21"/>
          <w:szCs w:val="21"/>
        </w:rPr>
        <w:t xml:space="preserve"> for many times</w:t>
      </w:r>
      <w:r w:rsidR="00E25E9F" w:rsidRPr="00E25E9F">
        <w:rPr>
          <w:rFonts w:ascii="Times New Roman" w:cs="Times New Roman"/>
          <w:color w:val="auto"/>
          <w:sz w:val="21"/>
          <w:szCs w:val="21"/>
        </w:rPr>
        <w:t>.</w:t>
      </w:r>
      <w:r w:rsidR="00E25E9F" w:rsidRPr="00E25E9F">
        <w:rPr>
          <w:rFonts w:ascii="Times New Roman" w:cs="Times New Roman" w:hint="eastAsia"/>
          <w:color w:val="auto"/>
          <w:sz w:val="21"/>
          <w:szCs w:val="21"/>
        </w:rPr>
        <w:t xml:space="preserve"> </w:t>
      </w:r>
      <w:r w:rsidR="00D17405" w:rsidRPr="00E25E9F">
        <w:rPr>
          <w:rFonts w:ascii="Times New Roman" w:cs="Times New Roman"/>
          <w:color w:val="auto"/>
          <w:sz w:val="21"/>
          <w:szCs w:val="21"/>
        </w:rPr>
        <w:t>Now he is the executive director of the optical society of Beijing</w:t>
      </w:r>
      <w:r w:rsidR="002D33FA" w:rsidRPr="00E25E9F">
        <w:rPr>
          <w:rFonts w:ascii="Times New Roman" w:cs="Times New Roman" w:hint="eastAsia"/>
          <w:color w:val="auto"/>
          <w:sz w:val="21"/>
          <w:szCs w:val="21"/>
        </w:rPr>
        <w:t>,</w:t>
      </w:r>
      <w:r w:rsidR="00D17405" w:rsidRPr="00E25E9F">
        <w:rPr>
          <w:rFonts w:ascii="Times New Roman" w:cs="Times New Roman"/>
          <w:color w:val="auto"/>
          <w:sz w:val="21"/>
          <w:szCs w:val="21"/>
        </w:rPr>
        <w:t xml:space="preserve"> a member of Chinese materials research center and the optical society of America. Besides, he is the evaluation expert of 863 key project and NSFC projects. He is the reviewer for several magazines, such as “Optics Express</w:t>
      </w:r>
      <w:r w:rsidR="00FF4CCD" w:rsidRPr="00E25E9F">
        <w:rPr>
          <w:rFonts w:ascii="Times New Roman" w:cs="Times New Roman"/>
          <w:color w:val="auto"/>
          <w:sz w:val="21"/>
          <w:szCs w:val="21"/>
        </w:rPr>
        <w:t>”, “Chinese Physics Letters”,</w:t>
      </w:r>
      <w:r w:rsidR="00FF4CCD" w:rsidRPr="00E25E9F">
        <w:rPr>
          <w:rFonts w:ascii="Times New Roman" w:cs="Times New Roman" w:hint="eastAsia"/>
          <w:color w:val="auto"/>
          <w:sz w:val="21"/>
          <w:szCs w:val="21"/>
        </w:rPr>
        <w:t xml:space="preserve"> </w:t>
      </w:r>
      <w:r w:rsidR="00D17405" w:rsidRPr="00E25E9F">
        <w:rPr>
          <w:rFonts w:ascii="Times New Roman" w:cs="Times New Roman"/>
          <w:color w:val="auto"/>
          <w:sz w:val="21"/>
          <w:szCs w:val="21"/>
        </w:rPr>
        <w:t xml:space="preserve">“Chinese Optics Letters”. He has published more than 60 research papers and applied </w:t>
      </w:r>
      <w:r w:rsidR="009F442A" w:rsidRPr="00E25E9F">
        <w:rPr>
          <w:rFonts w:ascii="Times New Roman" w:cs="Times New Roman" w:hint="eastAsia"/>
          <w:color w:val="auto"/>
          <w:sz w:val="21"/>
          <w:szCs w:val="21"/>
        </w:rPr>
        <w:t>7</w:t>
      </w:r>
      <w:r w:rsidR="00D17405" w:rsidRPr="00E25E9F">
        <w:rPr>
          <w:rFonts w:ascii="Times New Roman" w:cs="Times New Roman"/>
          <w:color w:val="auto"/>
          <w:sz w:val="21"/>
          <w:szCs w:val="21"/>
        </w:rPr>
        <w:t xml:space="preserve">0 patents. </w:t>
      </w:r>
    </w:p>
    <w:p w:rsidR="00B66E40" w:rsidRPr="00343C5F" w:rsidRDefault="001F4635" w:rsidP="00814374">
      <w:pPr>
        <w:pStyle w:val="Default"/>
        <w:spacing w:line="360" w:lineRule="auto"/>
        <w:jc w:val="both"/>
        <w:rPr>
          <w:rFonts w:ascii="Times New Roman" w:cs="Times New Roman"/>
          <w:b/>
          <w:bCs/>
          <w:color w:val="auto"/>
        </w:rPr>
      </w:pPr>
      <w:r w:rsidRPr="001F4635">
        <w:rPr>
          <w:rFonts w:ascii="Times New Roman" w:cs="Times New Roman"/>
          <w:b/>
          <w:bCs/>
          <w:color w:val="auto"/>
        </w:rPr>
        <w:t>Work achievements</w:t>
      </w:r>
    </w:p>
    <w:p w:rsidR="001F4635" w:rsidRPr="001F4635" w:rsidRDefault="001F4635" w:rsidP="001F6C13">
      <w:pPr>
        <w:pStyle w:val="Default"/>
        <w:numPr>
          <w:ilvl w:val="0"/>
          <w:numId w:val="18"/>
        </w:numPr>
        <w:spacing w:line="336" w:lineRule="auto"/>
        <w:ind w:left="357" w:hanging="357"/>
        <w:rPr>
          <w:rFonts w:ascii="Times New Roman" w:cs="Times New Roman"/>
          <w:color w:val="auto"/>
          <w:sz w:val="21"/>
          <w:szCs w:val="21"/>
        </w:rPr>
      </w:pPr>
      <w:r w:rsidRPr="001F4635">
        <w:rPr>
          <w:rFonts w:ascii="Times New Roman" w:cs="Times New Roman"/>
          <w:color w:val="auto"/>
          <w:sz w:val="21"/>
          <w:szCs w:val="21"/>
        </w:rPr>
        <w:t>Optimized high-power all-solid-state laser welding equipments. The performances of the equipments are reliable and stable, with the same effect of the similar foreign products.(2010)</w:t>
      </w:r>
    </w:p>
    <w:p w:rsidR="001F4635" w:rsidRPr="001F4635" w:rsidRDefault="001F4635" w:rsidP="001F6C13">
      <w:pPr>
        <w:pStyle w:val="Default"/>
        <w:numPr>
          <w:ilvl w:val="0"/>
          <w:numId w:val="18"/>
        </w:numPr>
        <w:spacing w:line="336" w:lineRule="auto"/>
        <w:ind w:left="357" w:hanging="357"/>
        <w:rPr>
          <w:rFonts w:ascii="Times New Roman" w:cs="Times New Roman"/>
          <w:color w:val="auto"/>
          <w:sz w:val="21"/>
          <w:szCs w:val="21"/>
        </w:rPr>
      </w:pPr>
      <w:bookmarkStart w:id="1" w:name="OLE_LINK1"/>
      <w:bookmarkStart w:id="2" w:name="OLE_LINK2"/>
      <w:r w:rsidRPr="001F4635">
        <w:rPr>
          <w:rFonts w:ascii="Times New Roman" w:cs="Times New Roman"/>
          <w:color w:val="auto"/>
          <w:sz w:val="21"/>
          <w:szCs w:val="21"/>
        </w:rPr>
        <w:t>Developed high-power solid-state laser welding equipments, the performance of the equipments are reliable and shows long-term stability in the engineering environment.</w:t>
      </w:r>
      <w:bookmarkEnd w:id="1"/>
      <w:bookmarkEnd w:id="2"/>
      <w:r w:rsidRPr="001F4635">
        <w:rPr>
          <w:rFonts w:ascii="Times New Roman" w:cs="Times New Roman"/>
          <w:color w:val="auto"/>
          <w:sz w:val="21"/>
          <w:szCs w:val="21"/>
        </w:rPr>
        <w:t>(2009)</w:t>
      </w:r>
    </w:p>
    <w:p w:rsidR="001F4635" w:rsidRPr="001F4635" w:rsidRDefault="001F4635" w:rsidP="001F6C13">
      <w:pPr>
        <w:pStyle w:val="Default"/>
        <w:numPr>
          <w:ilvl w:val="0"/>
          <w:numId w:val="18"/>
        </w:numPr>
        <w:spacing w:line="336" w:lineRule="auto"/>
        <w:ind w:left="357" w:hanging="357"/>
        <w:rPr>
          <w:rFonts w:ascii="Times New Roman" w:cs="Times New Roman"/>
          <w:color w:val="auto"/>
          <w:sz w:val="21"/>
          <w:szCs w:val="21"/>
        </w:rPr>
      </w:pPr>
      <w:r w:rsidRPr="001F4635">
        <w:rPr>
          <w:rFonts w:ascii="Times New Roman" w:cs="Times New Roman"/>
          <w:color w:val="auto"/>
          <w:sz w:val="21"/>
          <w:szCs w:val="21"/>
        </w:rPr>
        <w:t>For the first time developed five-kilowatt solid-state lasers</w:t>
      </w:r>
      <w:r w:rsidRPr="001F4635">
        <w:rPr>
          <w:rFonts w:ascii="Times New Roman" w:cs="Times New Roman" w:hint="eastAsia"/>
          <w:color w:val="auto"/>
          <w:sz w:val="21"/>
          <w:szCs w:val="21"/>
        </w:rPr>
        <w:t xml:space="preserve">, </w:t>
      </w:r>
      <w:r w:rsidRPr="001F4635">
        <w:rPr>
          <w:rFonts w:ascii="Times New Roman" w:cs="Times New Roman"/>
          <w:color w:val="auto"/>
          <w:sz w:val="21"/>
          <w:szCs w:val="21"/>
        </w:rPr>
        <w:t>owns independent intellectual property rights.(2008)</w:t>
      </w:r>
    </w:p>
    <w:p w:rsidR="001F4635" w:rsidRPr="001F4635" w:rsidRDefault="001F4635" w:rsidP="001F6C13">
      <w:pPr>
        <w:pStyle w:val="Default"/>
        <w:numPr>
          <w:ilvl w:val="0"/>
          <w:numId w:val="18"/>
        </w:numPr>
        <w:spacing w:line="336" w:lineRule="auto"/>
        <w:ind w:left="357" w:hanging="357"/>
        <w:rPr>
          <w:rFonts w:ascii="Times New Roman" w:cs="Times New Roman"/>
          <w:color w:val="auto"/>
          <w:sz w:val="21"/>
          <w:szCs w:val="21"/>
        </w:rPr>
      </w:pPr>
      <w:r w:rsidRPr="001F4635">
        <w:rPr>
          <w:rFonts w:ascii="Times New Roman" w:cs="Times New Roman"/>
          <w:color w:val="auto"/>
          <w:sz w:val="21"/>
          <w:szCs w:val="21"/>
        </w:rPr>
        <w:lastRenderedPageBreak/>
        <w:t xml:space="preserve">Developed eight-kilowatt solid-state lasers, which was at the leading domestic level and </w:t>
      </w:r>
      <w:bookmarkStart w:id="3" w:name="OLE_LINK12"/>
      <w:bookmarkStart w:id="4" w:name="OLE_LINK13"/>
      <w:r w:rsidRPr="001F4635">
        <w:rPr>
          <w:rFonts w:ascii="Times New Roman" w:cs="Times New Roman"/>
          <w:color w:val="auto"/>
          <w:sz w:val="21"/>
          <w:szCs w:val="21"/>
        </w:rPr>
        <w:t>laid the foundation for the applications of lasers in China’s industrial promotion.</w:t>
      </w:r>
      <w:bookmarkEnd w:id="3"/>
      <w:bookmarkEnd w:id="4"/>
      <w:r w:rsidRPr="001F4635">
        <w:rPr>
          <w:rFonts w:ascii="Times New Roman" w:cs="Times New Roman"/>
          <w:color w:val="auto"/>
          <w:sz w:val="21"/>
          <w:szCs w:val="21"/>
        </w:rPr>
        <w:t>(2006~2008)</w:t>
      </w:r>
    </w:p>
    <w:p w:rsidR="001F4635" w:rsidRPr="001F4635" w:rsidRDefault="001F4635" w:rsidP="001F6C13">
      <w:pPr>
        <w:pStyle w:val="Default"/>
        <w:numPr>
          <w:ilvl w:val="0"/>
          <w:numId w:val="18"/>
        </w:numPr>
        <w:spacing w:line="336" w:lineRule="auto"/>
        <w:ind w:left="357" w:hanging="357"/>
        <w:rPr>
          <w:rFonts w:ascii="Times New Roman" w:cs="Times New Roman"/>
          <w:color w:val="auto"/>
          <w:sz w:val="21"/>
          <w:szCs w:val="21"/>
        </w:rPr>
      </w:pPr>
      <w:bookmarkStart w:id="5" w:name="OLE_LINK8"/>
      <w:bookmarkStart w:id="6" w:name="OLE_LINK9"/>
      <w:r w:rsidRPr="001F4635">
        <w:rPr>
          <w:rFonts w:ascii="Times New Roman" w:cs="Times New Roman"/>
          <w:color w:val="auto"/>
          <w:sz w:val="21"/>
          <w:szCs w:val="21"/>
        </w:rPr>
        <w:t>For the first time applied disc crystal on lasers and obtained blue laser output.</w:t>
      </w:r>
      <w:bookmarkEnd w:id="5"/>
      <w:bookmarkEnd w:id="6"/>
      <w:r w:rsidRPr="001F4635">
        <w:rPr>
          <w:rFonts w:ascii="Times New Roman" w:cs="Times New Roman"/>
          <w:color w:val="auto"/>
          <w:sz w:val="21"/>
          <w:szCs w:val="21"/>
        </w:rPr>
        <w:t xml:space="preserve"> (2004)</w:t>
      </w:r>
    </w:p>
    <w:p w:rsidR="001F4635" w:rsidRPr="001F4635" w:rsidRDefault="001F4635" w:rsidP="001F6C13">
      <w:pPr>
        <w:pStyle w:val="Default"/>
        <w:numPr>
          <w:ilvl w:val="0"/>
          <w:numId w:val="18"/>
        </w:numPr>
        <w:spacing w:line="336" w:lineRule="auto"/>
        <w:ind w:left="357" w:hanging="357"/>
        <w:rPr>
          <w:rFonts w:ascii="Times New Roman" w:cs="Times New Roman"/>
          <w:color w:val="auto"/>
          <w:sz w:val="21"/>
          <w:szCs w:val="21"/>
        </w:rPr>
      </w:pPr>
      <w:r w:rsidRPr="001F4635">
        <w:rPr>
          <w:rFonts w:ascii="Times New Roman" w:cs="Times New Roman"/>
          <w:color w:val="auto"/>
          <w:sz w:val="21"/>
          <w:szCs w:val="21"/>
        </w:rPr>
        <w:t>For the first time applied new nonlinear crystal BiBO to compensate walk-off angle and obtained watt-level blue laser full-wave band tunable output.(2003)</w:t>
      </w:r>
    </w:p>
    <w:p w:rsidR="001F4635" w:rsidRPr="001F4635" w:rsidRDefault="001F4635" w:rsidP="001F6C13">
      <w:pPr>
        <w:pStyle w:val="Default"/>
        <w:numPr>
          <w:ilvl w:val="0"/>
          <w:numId w:val="18"/>
        </w:numPr>
        <w:spacing w:line="336" w:lineRule="auto"/>
        <w:ind w:left="357" w:hanging="357"/>
        <w:rPr>
          <w:rFonts w:ascii="Times New Roman" w:cs="Times New Roman"/>
          <w:color w:val="auto"/>
          <w:sz w:val="21"/>
          <w:szCs w:val="21"/>
        </w:rPr>
      </w:pPr>
      <w:r w:rsidRPr="001F4635">
        <w:rPr>
          <w:rFonts w:ascii="Times New Roman" w:cs="Times New Roman"/>
          <w:color w:val="auto"/>
          <w:sz w:val="21"/>
          <w:szCs w:val="21"/>
        </w:rPr>
        <w:t>For the first time achieved all-solid high power mid-infrared laser output.(2002)</w:t>
      </w:r>
    </w:p>
    <w:p w:rsidR="001F4635" w:rsidRPr="001F4635" w:rsidRDefault="001F4635" w:rsidP="001F6C13">
      <w:pPr>
        <w:pStyle w:val="Default"/>
        <w:numPr>
          <w:ilvl w:val="0"/>
          <w:numId w:val="18"/>
        </w:numPr>
        <w:spacing w:line="336" w:lineRule="auto"/>
        <w:ind w:left="357" w:hanging="357"/>
        <w:rPr>
          <w:rFonts w:ascii="Times New Roman" w:cs="Times New Roman"/>
          <w:color w:val="auto"/>
          <w:sz w:val="21"/>
          <w:szCs w:val="21"/>
        </w:rPr>
      </w:pPr>
      <w:r w:rsidRPr="001F4635">
        <w:rPr>
          <w:rFonts w:ascii="Times New Roman" w:cs="Times New Roman"/>
          <w:color w:val="auto"/>
          <w:sz w:val="21"/>
          <w:szCs w:val="21"/>
        </w:rPr>
        <w:t>Obtained the highest output power of all-solid CW blue laser. (2001~2004)</w:t>
      </w:r>
    </w:p>
    <w:p w:rsidR="00307DEF" w:rsidRPr="00140E1C" w:rsidRDefault="00453C9E" w:rsidP="001F6C13">
      <w:pPr>
        <w:pStyle w:val="Default"/>
        <w:numPr>
          <w:ilvl w:val="0"/>
          <w:numId w:val="18"/>
        </w:numPr>
        <w:spacing w:line="336" w:lineRule="auto"/>
        <w:ind w:left="357" w:hanging="357"/>
        <w:rPr>
          <w:rFonts w:ascii="Times New Roman" w:cs="Times New Roman"/>
          <w:color w:val="auto"/>
          <w:sz w:val="21"/>
          <w:szCs w:val="21"/>
        </w:rPr>
      </w:pPr>
      <w:r>
        <w:rPr>
          <w:rFonts w:ascii="Times New Roman" w:cs="Times New Roman"/>
          <w:noProof/>
          <w:color w:val="auto"/>
          <w:sz w:val="21"/>
          <w:szCs w:val="21"/>
        </w:rPr>
        <mc:AlternateContent>
          <mc:Choice Requires="wps">
            <w:drawing>
              <wp:anchor distT="0" distB="0" distL="114300" distR="114300" simplePos="0" relativeHeight="251664384" behindDoc="1" locked="0" layoutInCell="1" allowOverlap="1">
                <wp:simplePos x="0" y="0"/>
                <wp:positionH relativeFrom="column">
                  <wp:posOffset>-57785</wp:posOffset>
                </wp:positionH>
                <wp:positionV relativeFrom="paragraph">
                  <wp:posOffset>403225</wp:posOffset>
                </wp:positionV>
                <wp:extent cx="5865495" cy="227330"/>
                <wp:effectExtent l="8890" t="12700" r="12065" b="762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5495" cy="227330"/>
                        </a:xfrm>
                        <a:prstGeom prst="roundRect">
                          <a:avLst>
                            <a:gd name="adj" fmla="val 16667"/>
                          </a:avLst>
                        </a:prstGeom>
                        <a:gradFill rotWithShape="0">
                          <a:gsLst>
                            <a:gs pos="0">
                              <a:schemeClr val="bg1">
                                <a:lumMod val="75000"/>
                                <a:lumOff val="0"/>
                                <a:alpha val="84000"/>
                              </a:schemeClr>
                            </a:gs>
                            <a:gs pos="100000">
                              <a:schemeClr val="bg1">
                                <a:lumMod val="75000"/>
                                <a:lumOff val="0"/>
                                <a:gamma/>
                                <a:tint val="26275"/>
                                <a:invGamma/>
                              </a:schemeClr>
                            </a:gs>
                          </a:gsLst>
                          <a:lin ang="5400000" scaled="1"/>
                        </a:gra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left:0;text-align:left;margin-left:-4.55pt;margin-top:31.75pt;width:461.85pt;height:1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" fillcolor="#bfbfbf [2412]" strokecolor="white [3212]">
                <v:fill opacity="55050f" color2="#bfbfbf [2412]" focus="100%" type="gradient"/>
              </v:roundrect>
            </w:pict>
          </mc:Fallback>
        </mc:AlternateContent>
      </w:r>
      <w:r w:rsidR="001F4635" w:rsidRPr="001F4635">
        <w:rPr>
          <w:rFonts w:ascii="Times New Roman" w:cs="Times New Roman"/>
          <w:color w:val="auto"/>
          <w:sz w:val="21"/>
          <w:szCs w:val="21"/>
        </w:rPr>
        <w:t>For the first time mixed red, green and blue lasers and obtained white laser, which laid the foundation for laser full color display.(October, 2002)</w:t>
      </w:r>
    </w:p>
    <w:p w:rsidR="00B66E40" w:rsidRPr="005D34F4" w:rsidRDefault="00B748D8" w:rsidP="00143FFC">
      <w:pPr>
        <w:pStyle w:val="Default"/>
        <w:spacing w:line="360" w:lineRule="auto"/>
        <w:jc w:val="both"/>
        <w:rPr>
          <w:rFonts w:ascii="Times New Roman" w:cs="Times New Roman"/>
          <w:b/>
          <w:bCs/>
          <w:color w:val="auto"/>
        </w:rPr>
      </w:pPr>
      <w:r>
        <w:rPr>
          <w:rFonts w:ascii="Times New Roman" w:cs="Times New Roman"/>
          <w:b/>
          <w:bCs/>
          <w:color w:val="auto"/>
        </w:rPr>
        <w:t>Major p</w:t>
      </w:r>
      <w:r w:rsidR="005D34F4" w:rsidRPr="005D34F4">
        <w:rPr>
          <w:rFonts w:ascii="Times New Roman" w:cs="Times New Roman"/>
          <w:b/>
          <w:bCs/>
          <w:color w:val="auto"/>
        </w:rPr>
        <w:t>ublished papers</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985"/>
        <w:gridCol w:w="4252"/>
        <w:gridCol w:w="2111"/>
      </w:tblGrid>
      <w:tr w:rsidR="00DE33A3" w:rsidRPr="00DE33A3" w:rsidTr="005D38ED">
        <w:trPr>
          <w:trHeight w:val="375"/>
          <w:jc w:val="center"/>
        </w:trPr>
        <w:tc>
          <w:tcPr>
            <w:tcW w:w="644" w:type="dxa"/>
          </w:tcPr>
          <w:p w:rsidR="00DE33A3" w:rsidRPr="00DE33A3" w:rsidRDefault="00DE33A3" w:rsidP="00220532">
            <w:pPr>
              <w:jc w:val="center"/>
              <w:rPr>
                <w:b/>
              </w:rPr>
            </w:pPr>
          </w:p>
        </w:tc>
        <w:tc>
          <w:tcPr>
            <w:tcW w:w="1985" w:type="dxa"/>
          </w:tcPr>
          <w:p w:rsidR="00DE33A3" w:rsidRPr="005D38ED" w:rsidRDefault="001B34C4" w:rsidP="00220532">
            <w:pPr>
              <w:jc w:val="center"/>
              <w:rPr>
                <w:b/>
                <w:sz w:val="24"/>
                <w:szCs w:val="24"/>
              </w:rPr>
            </w:pPr>
            <w:r w:rsidRPr="005D38ED">
              <w:rPr>
                <w:rFonts w:hint="eastAsia"/>
                <w:b/>
                <w:sz w:val="24"/>
                <w:szCs w:val="24"/>
              </w:rPr>
              <w:t>Authors</w:t>
            </w:r>
          </w:p>
        </w:tc>
        <w:tc>
          <w:tcPr>
            <w:tcW w:w="4252" w:type="dxa"/>
          </w:tcPr>
          <w:p w:rsidR="00DE33A3" w:rsidRPr="005D38ED" w:rsidRDefault="001B34C4" w:rsidP="00220532">
            <w:pPr>
              <w:jc w:val="center"/>
              <w:rPr>
                <w:b/>
                <w:sz w:val="24"/>
                <w:szCs w:val="24"/>
              </w:rPr>
            </w:pPr>
            <w:r w:rsidRPr="005D38ED">
              <w:rPr>
                <w:rFonts w:hint="eastAsia"/>
                <w:b/>
                <w:sz w:val="24"/>
                <w:szCs w:val="24"/>
              </w:rPr>
              <w:t>Title</w:t>
            </w:r>
          </w:p>
        </w:tc>
        <w:tc>
          <w:tcPr>
            <w:tcW w:w="2111" w:type="dxa"/>
          </w:tcPr>
          <w:p w:rsidR="00DE33A3" w:rsidRPr="005D38ED" w:rsidRDefault="001B34C4" w:rsidP="00220532">
            <w:pPr>
              <w:jc w:val="center"/>
              <w:rPr>
                <w:b/>
                <w:sz w:val="24"/>
                <w:szCs w:val="24"/>
              </w:rPr>
            </w:pPr>
            <w:r w:rsidRPr="005D38ED">
              <w:rPr>
                <w:rFonts w:hint="eastAsia"/>
                <w:b/>
                <w:sz w:val="24"/>
                <w:szCs w:val="24"/>
              </w:rPr>
              <w:t>Journal</w:t>
            </w:r>
          </w:p>
        </w:tc>
      </w:tr>
      <w:tr w:rsidR="00DE33A3" w:rsidRPr="00DE33A3" w:rsidTr="005D38ED">
        <w:trPr>
          <w:jc w:val="center"/>
        </w:trPr>
        <w:tc>
          <w:tcPr>
            <w:tcW w:w="644" w:type="dxa"/>
          </w:tcPr>
          <w:p w:rsidR="00DE33A3" w:rsidRPr="00DE33A3" w:rsidRDefault="00DE33A3" w:rsidP="00220532">
            <w:pPr>
              <w:jc w:val="center"/>
              <w:rPr>
                <w:color w:val="000000"/>
              </w:rPr>
            </w:pPr>
            <w:r w:rsidRPr="00DE33A3">
              <w:rPr>
                <w:rFonts w:hint="eastAsia"/>
                <w:color w:val="000000"/>
              </w:rPr>
              <w:t>1</w:t>
            </w:r>
          </w:p>
        </w:tc>
        <w:tc>
          <w:tcPr>
            <w:tcW w:w="1985" w:type="dxa"/>
            <w:vAlign w:val="center"/>
          </w:tcPr>
          <w:p w:rsidR="00DE33A3" w:rsidRPr="00DE33A3" w:rsidRDefault="00DE33A3" w:rsidP="00220532">
            <w:pPr>
              <w:autoSpaceDE w:val="0"/>
              <w:autoSpaceDN w:val="0"/>
              <w:adjustRightInd w:val="0"/>
              <w:jc w:val="center"/>
              <w:rPr>
                <w:color w:val="000000"/>
              </w:rPr>
            </w:pPr>
            <w:r w:rsidRPr="00DE33A3">
              <w:rPr>
                <w:color w:val="000000"/>
              </w:rPr>
              <w:t>Ling Zhang, Kai Li,</w:t>
            </w:r>
            <w:r w:rsidRPr="00DE33A3">
              <w:rPr>
                <w:rFonts w:hint="eastAsia"/>
                <w:color w:val="000000"/>
              </w:rPr>
              <w:t xml:space="preserve"> Xuechun Lin*, et al.</w:t>
            </w:r>
          </w:p>
        </w:tc>
        <w:tc>
          <w:tcPr>
            <w:tcW w:w="4252" w:type="dxa"/>
            <w:vAlign w:val="center"/>
          </w:tcPr>
          <w:p w:rsidR="00DE33A3" w:rsidRPr="00DE33A3" w:rsidRDefault="00DE33A3" w:rsidP="00220532">
            <w:pPr>
              <w:jc w:val="center"/>
              <w:rPr>
                <w:color w:val="000000"/>
              </w:rPr>
            </w:pPr>
            <w:r w:rsidRPr="00DE33A3">
              <w:rPr>
                <w:color w:val="000000"/>
              </w:rPr>
              <w:t>A 7.81 W 355 nm ultraviolet picosecond laser</w:t>
            </w:r>
            <w:r w:rsidRPr="00DE33A3">
              <w:rPr>
                <w:rFonts w:hint="eastAsia"/>
                <w:color w:val="000000"/>
              </w:rPr>
              <w:t xml:space="preserve"> </w:t>
            </w:r>
            <w:r w:rsidRPr="00DE33A3">
              <w:rPr>
                <w:color w:val="000000"/>
              </w:rPr>
              <w:t>using La2CaB10O19 as a nonlinear optical crysta</w:t>
            </w:r>
            <w:r w:rsidRPr="00DE33A3">
              <w:rPr>
                <w:rFonts w:hint="eastAsia"/>
                <w:color w:val="000000"/>
              </w:rPr>
              <w:t>l</w:t>
            </w:r>
          </w:p>
        </w:tc>
        <w:tc>
          <w:tcPr>
            <w:tcW w:w="2111" w:type="dxa"/>
            <w:vAlign w:val="center"/>
          </w:tcPr>
          <w:p w:rsidR="00DE33A3" w:rsidRPr="00DE33A3" w:rsidRDefault="00DE33A3" w:rsidP="00220532">
            <w:pPr>
              <w:jc w:val="center"/>
              <w:rPr>
                <w:color w:val="000000"/>
              </w:rPr>
            </w:pPr>
            <w:r w:rsidRPr="00DE33A3">
              <w:rPr>
                <w:rFonts w:hint="eastAsia"/>
                <w:color w:val="000000"/>
              </w:rPr>
              <w:t>Opt. Express 22: 17187~17192 (2014)</w:t>
            </w:r>
          </w:p>
        </w:tc>
      </w:tr>
      <w:tr w:rsidR="00DE33A3" w:rsidRPr="00DE33A3" w:rsidTr="005D38ED">
        <w:trPr>
          <w:jc w:val="center"/>
        </w:trPr>
        <w:tc>
          <w:tcPr>
            <w:tcW w:w="644" w:type="dxa"/>
          </w:tcPr>
          <w:p w:rsidR="00DE33A3" w:rsidRPr="00DE33A3" w:rsidRDefault="00DE33A3" w:rsidP="00220532">
            <w:pPr>
              <w:jc w:val="center"/>
              <w:rPr>
                <w:color w:val="000000"/>
              </w:rPr>
            </w:pPr>
            <w:r w:rsidRPr="00DE33A3">
              <w:rPr>
                <w:rFonts w:hint="eastAsia"/>
                <w:color w:val="000000"/>
              </w:rPr>
              <w:t>2</w:t>
            </w:r>
          </w:p>
        </w:tc>
        <w:tc>
          <w:tcPr>
            <w:tcW w:w="1985" w:type="dxa"/>
            <w:vAlign w:val="center"/>
          </w:tcPr>
          <w:p w:rsidR="00DE33A3" w:rsidRPr="00DE33A3" w:rsidRDefault="00DE33A3" w:rsidP="00220532">
            <w:pPr>
              <w:jc w:val="center"/>
              <w:rPr>
                <w:color w:val="000000"/>
              </w:rPr>
            </w:pPr>
            <w:r w:rsidRPr="00DE33A3">
              <w:rPr>
                <w:color w:val="000000"/>
              </w:rPr>
              <w:t>Y.B. Wang, S.S. Zhao, X.C. Lin</w:t>
            </w:r>
            <w:r w:rsidRPr="00DE33A3">
              <w:rPr>
                <w:rFonts w:hint="eastAsia"/>
                <w:color w:val="000000"/>
              </w:rPr>
              <w:t>*</w:t>
            </w:r>
          </w:p>
        </w:tc>
        <w:tc>
          <w:tcPr>
            <w:tcW w:w="4252" w:type="dxa"/>
            <w:vAlign w:val="center"/>
          </w:tcPr>
          <w:p w:rsidR="00DE33A3" w:rsidRPr="00DE33A3" w:rsidRDefault="00DE33A3" w:rsidP="00220532">
            <w:pPr>
              <w:jc w:val="center"/>
              <w:rPr>
                <w:color w:val="000000"/>
              </w:rPr>
            </w:pPr>
            <w:r w:rsidRPr="00DE33A3">
              <w:rPr>
                <w:color w:val="000000"/>
              </w:rPr>
              <w:t>Microstructure and properties of laser cladding FeCrBSi composite powder coatings with higher Cr content</w:t>
            </w:r>
          </w:p>
        </w:tc>
        <w:tc>
          <w:tcPr>
            <w:tcW w:w="2111" w:type="dxa"/>
            <w:vAlign w:val="center"/>
          </w:tcPr>
          <w:p w:rsidR="00DE33A3" w:rsidRPr="00DE33A3" w:rsidRDefault="00DE33A3" w:rsidP="00220532">
            <w:pPr>
              <w:jc w:val="center"/>
              <w:rPr>
                <w:color w:val="000000"/>
              </w:rPr>
            </w:pPr>
            <w:r w:rsidRPr="00DE33A3">
              <w:rPr>
                <w:color w:val="000000"/>
              </w:rPr>
              <w:t>Journal of Materials Processing Technology 214:899~905 (2014)</w:t>
            </w:r>
          </w:p>
        </w:tc>
      </w:tr>
      <w:tr w:rsidR="00DE33A3" w:rsidRPr="00DE33A3" w:rsidTr="005D38ED">
        <w:trPr>
          <w:jc w:val="center"/>
        </w:trPr>
        <w:tc>
          <w:tcPr>
            <w:tcW w:w="644" w:type="dxa"/>
          </w:tcPr>
          <w:p w:rsidR="00DE33A3" w:rsidRPr="00DE33A3" w:rsidRDefault="00DE33A3" w:rsidP="00220532">
            <w:pPr>
              <w:jc w:val="center"/>
              <w:rPr>
                <w:color w:val="000000"/>
              </w:rPr>
            </w:pPr>
            <w:r w:rsidRPr="00DE33A3">
              <w:rPr>
                <w:rFonts w:hint="eastAsia"/>
                <w:color w:val="000000"/>
              </w:rPr>
              <w:t>3</w:t>
            </w:r>
          </w:p>
        </w:tc>
        <w:tc>
          <w:tcPr>
            <w:tcW w:w="1985" w:type="dxa"/>
            <w:vAlign w:val="center"/>
          </w:tcPr>
          <w:p w:rsidR="00DE33A3" w:rsidRPr="00DE33A3" w:rsidRDefault="00DE33A3" w:rsidP="00220532">
            <w:pPr>
              <w:autoSpaceDE w:val="0"/>
              <w:autoSpaceDN w:val="0"/>
              <w:adjustRightInd w:val="0"/>
              <w:jc w:val="center"/>
              <w:rPr>
                <w:color w:val="000000"/>
              </w:rPr>
            </w:pPr>
            <w:r w:rsidRPr="00DE33A3">
              <w:rPr>
                <w:color w:val="000000"/>
              </w:rPr>
              <w:t>Kai Li</w:t>
            </w:r>
            <w:r w:rsidRPr="00DE33A3">
              <w:rPr>
                <w:rFonts w:hint="eastAsia"/>
                <w:color w:val="000000"/>
              </w:rPr>
              <w:t>,</w:t>
            </w:r>
            <w:r w:rsidRPr="00DE33A3">
              <w:rPr>
                <w:color w:val="000000"/>
              </w:rPr>
              <w:t xml:space="preserve"> Ling Zhang,</w:t>
            </w:r>
            <w:r w:rsidRPr="00DE33A3">
              <w:rPr>
                <w:rFonts w:hint="eastAsia"/>
                <w:color w:val="000000"/>
              </w:rPr>
              <w:t xml:space="preserve"> Xuechun Lin, et al.</w:t>
            </w:r>
          </w:p>
        </w:tc>
        <w:tc>
          <w:tcPr>
            <w:tcW w:w="4252" w:type="dxa"/>
            <w:vAlign w:val="center"/>
          </w:tcPr>
          <w:p w:rsidR="00DE33A3" w:rsidRPr="00DE33A3" w:rsidRDefault="00DE33A3" w:rsidP="00220532">
            <w:pPr>
              <w:jc w:val="center"/>
              <w:rPr>
                <w:color w:val="000000"/>
              </w:rPr>
            </w:pPr>
            <w:r w:rsidRPr="00DE33A3">
              <w:rPr>
                <w:color w:val="000000"/>
              </w:rPr>
              <w:t>High-power picosecond 355 nm laser based on</w:t>
            </w:r>
            <w:r w:rsidRPr="00DE33A3">
              <w:rPr>
                <w:rFonts w:hint="eastAsia"/>
                <w:color w:val="000000"/>
              </w:rPr>
              <w:t xml:space="preserve"> </w:t>
            </w:r>
            <w:r w:rsidRPr="00DE33A3">
              <w:rPr>
                <w:color w:val="000000"/>
              </w:rPr>
              <w:t>La2CaB10O19 crystal</w:t>
            </w:r>
          </w:p>
        </w:tc>
        <w:tc>
          <w:tcPr>
            <w:tcW w:w="2111" w:type="dxa"/>
            <w:vAlign w:val="center"/>
          </w:tcPr>
          <w:p w:rsidR="00DE33A3" w:rsidRPr="00DE33A3" w:rsidRDefault="00DE33A3" w:rsidP="00220532">
            <w:pPr>
              <w:jc w:val="center"/>
              <w:rPr>
                <w:color w:val="000000"/>
              </w:rPr>
            </w:pPr>
            <w:r w:rsidRPr="00DE33A3">
              <w:rPr>
                <w:rFonts w:hint="eastAsia"/>
                <w:color w:val="000000"/>
              </w:rPr>
              <w:t>Opt. Lett. 39: 3305~3307 (2014)</w:t>
            </w:r>
          </w:p>
        </w:tc>
      </w:tr>
      <w:tr w:rsidR="00DE33A3" w:rsidRPr="00DE33A3" w:rsidTr="005D38ED">
        <w:trPr>
          <w:jc w:val="center"/>
        </w:trPr>
        <w:tc>
          <w:tcPr>
            <w:tcW w:w="644" w:type="dxa"/>
          </w:tcPr>
          <w:p w:rsidR="00DE33A3" w:rsidRPr="00DE33A3" w:rsidRDefault="001F6C13" w:rsidP="00220532">
            <w:pPr>
              <w:jc w:val="center"/>
              <w:rPr>
                <w:color w:val="000000"/>
              </w:rPr>
            </w:pPr>
            <w:r>
              <w:rPr>
                <w:rFonts w:hint="eastAsia"/>
                <w:color w:val="000000"/>
              </w:rPr>
              <w:t>4</w:t>
            </w:r>
          </w:p>
        </w:tc>
        <w:tc>
          <w:tcPr>
            <w:tcW w:w="1985" w:type="dxa"/>
          </w:tcPr>
          <w:p w:rsidR="00DE33A3" w:rsidRPr="00DE33A3" w:rsidRDefault="00DE33A3" w:rsidP="00220532">
            <w:pPr>
              <w:autoSpaceDE w:val="0"/>
              <w:autoSpaceDN w:val="0"/>
              <w:adjustRightInd w:val="0"/>
              <w:jc w:val="center"/>
              <w:rPr>
                <w:color w:val="000000"/>
              </w:rPr>
            </w:pPr>
            <w:r w:rsidRPr="00DE33A3">
              <w:rPr>
                <w:color w:val="000000"/>
              </w:rPr>
              <w:t>Ying-Ying Yang,</w:t>
            </w:r>
            <w:r w:rsidRPr="00DE33A3">
              <w:rPr>
                <w:rFonts w:hint="eastAsia"/>
                <w:color w:val="000000"/>
              </w:rPr>
              <w:t xml:space="preserve"> </w:t>
            </w:r>
            <w:r w:rsidRPr="00DE33A3">
              <w:rPr>
                <w:color w:val="000000"/>
              </w:rPr>
              <w:t xml:space="preserve">Armin Scrinzi, Xue-Chun Lin, </w:t>
            </w:r>
            <w:r w:rsidRPr="00DE33A3">
              <w:rPr>
                <w:rFonts w:hint="eastAsia"/>
                <w:color w:val="000000"/>
              </w:rPr>
              <w:t>et al.</w:t>
            </w:r>
          </w:p>
        </w:tc>
        <w:tc>
          <w:tcPr>
            <w:tcW w:w="4252" w:type="dxa"/>
          </w:tcPr>
          <w:p w:rsidR="00DE33A3" w:rsidRPr="00DE33A3" w:rsidRDefault="00DE33A3" w:rsidP="00220532">
            <w:pPr>
              <w:autoSpaceDE w:val="0"/>
              <w:autoSpaceDN w:val="0"/>
              <w:adjustRightInd w:val="0"/>
              <w:jc w:val="center"/>
              <w:rPr>
                <w:color w:val="000000"/>
              </w:rPr>
            </w:pPr>
            <w:r w:rsidRPr="00DE33A3">
              <w:rPr>
                <w:color w:val="000000"/>
              </w:rPr>
              <w:t>High-harmonic and single attosecond pulse generation using plasmonic field enhancement in ordered arrays of gold nanoparticles with chirped laser pulses</w:t>
            </w:r>
          </w:p>
        </w:tc>
        <w:tc>
          <w:tcPr>
            <w:tcW w:w="2111" w:type="dxa"/>
          </w:tcPr>
          <w:p w:rsidR="00DE33A3" w:rsidRPr="00DE33A3" w:rsidRDefault="00DE33A3" w:rsidP="00220532">
            <w:pPr>
              <w:autoSpaceDE w:val="0"/>
              <w:autoSpaceDN w:val="0"/>
              <w:adjustRightInd w:val="0"/>
              <w:jc w:val="center"/>
              <w:rPr>
                <w:color w:val="000000"/>
              </w:rPr>
            </w:pPr>
            <w:r w:rsidRPr="00DE33A3">
              <w:rPr>
                <w:color w:val="000000"/>
              </w:rPr>
              <w:t>O</w:t>
            </w:r>
            <w:r w:rsidRPr="00DE33A3">
              <w:rPr>
                <w:rFonts w:hint="eastAsia"/>
                <w:color w:val="000000"/>
              </w:rPr>
              <w:t>pt</w:t>
            </w:r>
            <w:r w:rsidRPr="00DE33A3">
              <w:rPr>
                <w:color w:val="000000"/>
              </w:rPr>
              <w:t>. Express 21: 2195~2205 (2013)</w:t>
            </w:r>
          </w:p>
        </w:tc>
      </w:tr>
      <w:tr w:rsidR="00DE33A3" w:rsidRPr="00DE33A3" w:rsidTr="005D38ED">
        <w:trPr>
          <w:jc w:val="center"/>
        </w:trPr>
        <w:tc>
          <w:tcPr>
            <w:tcW w:w="644" w:type="dxa"/>
          </w:tcPr>
          <w:p w:rsidR="00DE33A3" w:rsidRPr="00DE33A3" w:rsidRDefault="001F6C13" w:rsidP="00220532">
            <w:pPr>
              <w:jc w:val="center"/>
              <w:rPr>
                <w:color w:val="000000"/>
              </w:rPr>
            </w:pPr>
            <w:r>
              <w:rPr>
                <w:rFonts w:hint="eastAsia"/>
                <w:color w:val="000000"/>
              </w:rPr>
              <w:t>5</w:t>
            </w:r>
          </w:p>
        </w:tc>
        <w:tc>
          <w:tcPr>
            <w:tcW w:w="1985" w:type="dxa"/>
          </w:tcPr>
          <w:p w:rsidR="00DE33A3" w:rsidRPr="00DE33A3" w:rsidRDefault="00DE33A3" w:rsidP="00220532">
            <w:pPr>
              <w:autoSpaceDE w:val="0"/>
              <w:autoSpaceDN w:val="0"/>
              <w:adjustRightInd w:val="0"/>
              <w:jc w:val="center"/>
              <w:rPr>
                <w:color w:val="000000"/>
              </w:rPr>
            </w:pPr>
            <w:r w:rsidRPr="00DE33A3">
              <w:rPr>
                <w:color w:val="000000"/>
              </w:rPr>
              <w:t>H</w:t>
            </w:r>
            <w:r w:rsidRPr="00DE33A3">
              <w:rPr>
                <w:rFonts w:hint="eastAsia"/>
                <w:color w:val="000000"/>
              </w:rPr>
              <w:t>. J.</w:t>
            </w:r>
            <w:r w:rsidRPr="00DE33A3">
              <w:rPr>
                <w:color w:val="000000"/>
              </w:rPr>
              <w:t xml:space="preserve"> Yu</w:t>
            </w:r>
            <w:r w:rsidRPr="00DE33A3">
              <w:rPr>
                <w:rFonts w:hint="eastAsia"/>
                <w:color w:val="000000"/>
              </w:rPr>
              <w:t xml:space="preserve">, </w:t>
            </w:r>
            <w:r w:rsidRPr="00DE33A3">
              <w:rPr>
                <w:color w:val="000000"/>
              </w:rPr>
              <w:t>L</w:t>
            </w:r>
            <w:r w:rsidRPr="00DE33A3">
              <w:rPr>
                <w:rFonts w:hint="eastAsia"/>
                <w:color w:val="000000"/>
              </w:rPr>
              <w:t>.</w:t>
            </w:r>
            <w:r w:rsidRPr="00DE33A3">
              <w:rPr>
                <w:color w:val="000000"/>
              </w:rPr>
              <w:t xml:space="preserve"> Zhang</w:t>
            </w:r>
            <w:r w:rsidRPr="00DE33A3">
              <w:rPr>
                <w:rFonts w:hint="eastAsia"/>
                <w:color w:val="000000"/>
              </w:rPr>
              <w:t xml:space="preserve">, </w:t>
            </w:r>
            <w:r w:rsidRPr="00DE33A3">
              <w:rPr>
                <w:color w:val="000000"/>
              </w:rPr>
              <w:t>X</w:t>
            </w:r>
            <w:r w:rsidRPr="00DE33A3">
              <w:rPr>
                <w:rFonts w:hint="eastAsia"/>
                <w:color w:val="000000"/>
              </w:rPr>
              <w:t xml:space="preserve">. C. </w:t>
            </w:r>
            <w:r w:rsidRPr="00DE33A3">
              <w:rPr>
                <w:color w:val="000000"/>
              </w:rPr>
              <w:t>Lin</w:t>
            </w:r>
            <w:r w:rsidRPr="00DE33A3">
              <w:rPr>
                <w:rFonts w:hint="eastAsia"/>
                <w:color w:val="000000"/>
              </w:rPr>
              <w:t>*</w:t>
            </w:r>
          </w:p>
        </w:tc>
        <w:tc>
          <w:tcPr>
            <w:tcW w:w="4252" w:type="dxa"/>
          </w:tcPr>
          <w:p w:rsidR="00DE33A3" w:rsidRPr="00DE33A3" w:rsidRDefault="00DE33A3" w:rsidP="00220532">
            <w:pPr>
              <w:autoSpaceDE w:val="0"/>
              <w:autoSpaceDN w:val="0"/>
              <w:adjustRightInd w:val="0"/>
              <w:jc w:val="center"/>
              <w:rPr>
                <w:color w:val="000000"/>
              </w:rPr>
            </w:pPr>
            <w:r w:rsidRPr="00DE33A3">
              <w:rPr>
                <w:color w:val="000000"/>
              </w:rPr>
              <w:t>Sub-</w:t>
            </w:r>
            <w:r w:rsidRPr="00DE33A3">
              <w:rPr>
                <w:rFonts w:hint="eastAsia"/>
                <w:color w:val="000000"/>
              </w:rPr>
              <w:t>100</w:t>
            </w:r>
            <w:r w:rsidRPr="00DE33A3">
              <w:rPr>
                <w:color w:val="000000"/>
              </w:rPr>
              <w:t xml:space="preserve"> ns solid-state laser Q-switched with double wall</w:t>
            </w:r>
            <w:r w:rsidRPr="00DE33A3">
              <w:rPr>
                <w:rFonts w:hint="eastAsia"/>
                <w:color w:val="000000"/>
              </w:rPr>
              <w:t xml:space="preserve"> </w:t>
            </w:r>
            <w:r w:rsidRPr="00DE33A3">
              <w:rPr>
                <w:color w:val="000000"/>
              </w:rPr>
              <w:t>carbon nanotubes</w:t>
            </w:r>
          </w:p>
        </w:tc>
        <w:tc>
          <w:tcPr>
            <w:tcW w:w="2111" w:type="dxa"/>
          </w:tcPr>
          <w:p w:rsidR="00DE33A3" w:rsidRPr="00DE33A3" w:rsidRDefault="00DE33A3" w:rsidP="00220532">
            <w:pPr>
              <w:autoSpaceDE w:val="0"/>
              <w:autoSpaceDN w:val="0"/>
              <w:adjustRightInd w:val="0"/>
              <w:jc w:val="center"/>
              <w:rPr>
                <w:color w:val="000000"/>
              </w:rPr>
            </w:pPr>
            <w:r w:rsidRPr="00DE33A3">
              <w:rPr>
                <w:color w:val="000000"/>
              </w:rPr>
              <w:t>Opt</w:t>
            </w:r>
            <w:r w:rsidRPr="00DE33A3">
              <w:rPr>
                <w:rFonts w:hint="eastAsia"/>
                <w:color w:val="000000"/>
              </w:rPr>
              <w:t>.</w:t>
            </w:r>
            <w:r w:rsidRPr="00DE33A3">
              <w:rPr>
                <w:color w:val="000000"/>
              </w:rPr>
              <w:t xml:space="preserve"> Commun</w:t>
            </w:r>
            <w:r w:rsidRPr="00DE33A3">
              <w:rPr>
                <w:rFonts w:hint="eastAsia"/>
                <w:color w:val="000000"/>
              </w:rPr>
              <w:t>.</w:t>
            </w:r>
            <w:r w:rsidRPr="00DE33A3">
              <w:rPr>
                <w:color w:val="000000"/>
              </w:rPr>
              <w:t xml:space="preserve"> 306</w:t>
            </w:r>
            <w:r w:rsidRPr="00DE33A3">
              <w:rPr>
                <w:rFonts w:hint="eastAsia"/>
                <w:color w:val="000000"/>
              </w:rPr>
              <w:t xml:space="preserve">: 128~130 </w:t>
            </w:r>
            <w:r w:rsidRPr="00DE33A3">
              <w:rPr>
                <w:color w:val="000000"/>
              </w:rPr>
              <w:t>(2013)</w:t>
            </w:r>
          </w:p>
        </w:tc>
      </w:tr>
      <w:tr w:rsidR="00DE33A3" w:rsidRPr="00DE33A3" w:rsidTr="005D38ED">
        <w:trPr>
          <w:jc w:val="center"/>
        </w:trPr>
        <w:tc>
          <w:tcPr>
            <w:tcW w:w="644" w:type="dxa"/>
          </w:tcPr>
          <w:p w:rsidR="00DE33A3" w:rsidRPr="00DE33A3" w:rsidRDefault="001F6C13" w:rsidP="00220532">
            <w:pPr>
              <w:jc w:val="center"/>
              <w:rPr>
                <w:color w:val="000000"/>
              </w:rPr>
            </w:pPr>
            <w:r>
              <w:rPr>
                <w:rFonts w:hint="eastAsia"/>
                <w:color w:val="000000"/>
              </w:rPr>
              <w:t>6</w:t>
            </w:r>
          </w:p>
        </w:tc>
        <w:tc>
          <w:tcPr>
            <w:tcW w:w="1985" w:type="dxa"/>
          </w:tcPr>
          <w:p w:rsidR="00DE33A3" w:rsidRPr="00DE33A3" w:rsidRDefault="00DE33A3" w:rsidP="00220532">
            <w:pPr>
              <w:autoSpaceDE w:val="0"/>
              <w:autoSpaceDN w:val="0"/>
              <w:adjustRightInd w:val="0"/>
              <w:jc w:val="center"/>
              <w:rPr>
                <w:color w:val="000000"/>
              </w:rPr>
            </w:pPr>
            <w:r w:rsidRPr="00DE33A3">
              <w:rPr>
                <w:color w:val="000000"/>
              </w:rPr>
              <w:t>Shilian Yan</w:t>
            </w:r>
            <w:r w:rsidRPr="00DE33A3">
              <w:rPr>
                <w:rFonts w:hint="eastAsia"/>
                <w:color w:val="000000"/>
              </w:rPr>
              <w:t xml:space="preserve">, </w:t>
            </w:r>
            <w:r w:rsidRPr="00DE33A3">
              <w:rPr>
                <w:color w:val="000000"/>
              </w:rPr>
              <w:t>Ling Zhang</w:t>
            </w:r>
            <w:r w:rsidRPr="00DE33A3">
              <w:rPr>
                <w:rFonts w:hint="eastAsia"/>
                <w:color w:val="000000"/>
              </w:rPr>
              <w:t xml:space="preserve">, </w:t>
            </w:r>
            <w:r w:rsidRPr="00DE33A3">
              <w:rPr>
                <w:color w:val="000000"/>
              </w:rPr>
              <w:t>Xuechun Lin</w:t>
            </w:r>
            <w:r w:rsidRPr="00DE33A3">
              <w:rPr>
                <w:rFonts w:hint="eastAsia"/>
                <w:color w:val="000000"/>
              </w:rPr>
              <w:t>*, et al.</w:t>
            </w:r>
          </w:p>
        </w:tc>
        <w:tc>
          <w:tcPr>
            <w:tcW w:w="4252" w:type="dxa"/>
          </w:tcPr>
          <w:p w:rsidR="00DE33A3" w:rsidRPr="00DE33A3" w:rsidRDefault="00DE33A3" w:rsidP="00220532">
            <w:pPr>
              <w:autoSpaceDE w:val="0"/>
              <w:autoSpaceDN w:val="0"/>
              <w:adjustRightInd w:val="0"/>
              <w:jc w:val="center"/>
              <w:rPr>
                <w:color w:val="000000"/>
              </w:rPr>
            </w:pPr>
            <w:r w:rsidRPr="00DE33A3">
              <w:rPr>
                <w:color w:val="000000"/>
              </w:rPr>
              <w:t>Passive Q-switching in a diode-sidepumped</w:t>
            </w:r>
          </w:p>
          <w:p w:rsidR="00DE33A3" w:rsidRPr="00DE33A3" w:rsidRDefault="00DE33A3" w:rsidP="00220532">
            <w:pPr>
              <w:autoSpaceDE w:val="0"/>
              <w:autoSpaceDN w:val="0"/>
              <w:adjustRightInd w:val="0"/>
              <w:jc w:val="center"/>
              <w:rPr>
                <w:color w:val="000000"/>
              </w:rPr>
            </w:pPr>
            <w:r w:rsidRPr="00DE33A3">
              <w:rPr>
                <w:color w:val="000000"/>
              </w:rPr>
              <w:t>Nd:YAG laser at 1.319 μm</w:t>
            </w:r>
          </w:p>
        </w:tc>
        <w:tc>
          <w:tcPr>
            <w:tcW w:w="2111" w:type="dxa"/>
          </w:tcPr>
          <w:p w:rsidR="00DE33A3" w:rsidRPr="00DE33A3" w:rsidRDefault="00DE33A3" w:rsidP="00220532">
            <w:pPr>
              <w:autoSpaceDE w:val="0"/>
              <w:autoSpaceDN w:val="0"/>
              <w:adjustRightInd w:val="0"/>
              <w:jc w:val="center"/>
              <w:rPr>
                <w:color w:val="000000"/>
              </w:rPr>
            </w:pPr>
            <w:r w:rsidRPr="00DE33A3">
              <w:rPr>
                <w:rFonts w:hint="eastAsia"/>
                <w:color w:val="000000"/>
              </w:rPr>
              <w:t>Optical Engineering 52(10):</w:t>
            </w:r>
          </w:p>
          <w:p w:rsidR="00DE33A3" w:rsidRPr="00DE33A3" w:rsidRDefault="00DE33A3" w:rsidP="00220532">
            <w:pPr>
              <w:autoSpaceDE w:val="0"/>
              <w:autoSpaceDN w:val="0"/>
              <w:adjustRightInd w:val="0"/>
              <w:jc w:val="center"/>
              <w:rPr>
                <w:color w:val="000000"/>
              </w:rPr>
            </w:pPr>
            <w:r w:rsidRPr="00DE33A3">
              <w:rPr>
                <w:rFonts w:hint="eastAsia"/>
                <w:color w:val="000000"/>
              </w:rPr>
              <w:t>106107(10/2013)</w:t>
            </w:r>
          </w:p>
        </w:tc>
      </w:tr>
      <w:tr w:rsidR="00DE33A3" w:rsidRPr="00DE33A3" w:rsidTr="005D38ED">
        <w:trPr>
          <w:jc w:val="center"/>
        </w:trPr>
        <w:tc>
          <w:tcPr>
            <w:tcW w:w="644" w:type="dxa"/>
          </w:tcPr>
          <w:p w:rsidR="00DE33A3" w:rsidRPr="00DE33A3" w:rsidRDefault="001F6C13" w:rsidP="00220532">
            <w:pPr>
              <w:jc w:val="center"/>
              <w:rPr>
                <w:color w:val="000000"/>
              </w:rPr>
            </w:pPr>
            <w:r>
              <w:rPr>
                <w:rFonts w:hint="eastAsia"/>
                <w:color w:val="000000"/>
              </w:rPr>
              <w:t>7</w:t>
            </w:r>
          </w:p>
        </w:tc>
        <w:tc>
          <w:tcPr>
            <w:tcW w:w="1985" w:type="dxa"/>
            <w:vAlign w:val="center"/>
          </w:tcPr>
          <w:p w:rsidR="00DE33A3" w:rsidRPr="00DE33A3" w:rsidRDefault="00DE33A3" w:rsidP="00220532">
            <w:pPr>
              <w:jc w:val="center"/>
              <w:rPr>
                <w:color w:val="000000"/>
              </w:rPr>
            </w:pPr>
            <w:r w:rsidRPr="00DE33A3">
              <w:rPr>
                <w:color w:val="000000"/>
              </w:rPr>
              <w:t>L. Zhang, H.J. Yu, X.C. Lin</w:t>
            </w:r>
            <w:r w:rsidRPr="00DE33A3">
              <w:rPr>
                <w:rFonts w:hint="eastAsia"/>
                <w:color w:val="000000"/>
              </w:rPr>
              <w:t>*</w:t>
            </w:r>
            <w:r w:rsidRPr="00DE33A3">
              <w:rPr>
                <w:color w:val="000000"/>
              </w:rPr>
              <w:t xml:space="preserve">, </w:t>
            </w:r>
            <w:r w:rsidRPr="00DE33A3">
              <w:rPr>
                <w:rFonts w:hint="eastAsia"/>
                <w:color w:val="000000"/>
              </w:rPr>
              <w:t>et al.</w:t>
            </w:r>
          </w:p>
        </w:tc>
        <w:tc>
          <w:tcPr>
            <w:tcW w:w="4252" w:type="dxa"/>
            <w:vAlign w:val="center"/>
          </w:tcPr>
          <w:p w:rsidR="00DE33A3" w:rsidRPr="00DE33A3" w:rsidRDefault="00DE33A3" w:rsidP="00220532">
            <w:pPr>
              <w:jc w:val="center"/>
              <w:rPr>
                <w:color w:val="000000"/>
              </w:rPr>
            </w:pPr>
            <w:r w:rsidRPr="00DE33A3">
              <w:rPr>
                <w:color w:val="000000"/>
              </w:rPr>
              <w:t>A 1319nm diode-side-pumped Nd:YAG laser Q-switched with graphene oxide</w:t>
            </w:r>
          </w:p>
        </w:tc>
        <w:tc>
          <w:tcPr>
            <w:tcW w:w="2111" w:type="dxa"/>
            <w:vAlign w:val="center"/>
          </w:tcPr>
          <w:p w:rsidR="00DE33A3" w:rsidRPr="00DE33A3" w:rsidRDefault="00DE33A3" w:rsidP="00220532">
            <w:pPr>
              <w:jc w:val="center"/>
              <w:rPr>
                <w:color w:val="000000"/>
              </w:rPr>
            </w:pPr>
            <w:r w:rsidRPr="00DE33A3">
              <w:rPr>
                <w:color w:val="000000"/>
              </w:rPr>
              <w:t>Journal of Modern Optics 60:1287~1289 (2013)</w:t>
            </w:r>
          </w:p>
        </w:tc>
      </w:tr>
      <w:tr w:rsidR="00DE33A3" w:rsidRPr="00DE33A3" w:rsidTr="005D38ED">
        <w:trPr>
          <w:jc w:val="center"/>
        </w:trPr>
        <w:tc>
          <w:tcPr>
            <w:tcW w:w="644" w:type="dxa"/>
          </w:tcPr>
          <w:p w:rsidR="00DE33A3" w:rsidRPr="00DE33A3" w:rsidRDefault="001F6C13" w:rsidP="00220532">
            <w:pPr>
              <w:jc w:val="center"/>
              <w:rPr>
                <w:color w:val="000000"/>
              </w:rPr>
            </w:pPr>
            <w:r>
              <w:rPr>
                <w:rFonts w:hint="eastAsia"/>
                <w:color w:val="000000"/>
              </w:rPr>
              <w:t>8</w:t>
            </w:r>
          </w:p>
        </w:tc>
        <w:tc>
          <w:tcPr>
            <w:tcW w:w="1985" w:type="dxa"/>
          </w:tcPr>
          <w:p w:rsidR="00DE33A3" w:rsidRPr="00DE33A3" w:rsidRDefault="00DE33A3" w:rsidP="00220532">
            <w:pPr>
              <w:autoSpaceDE w:val="0"/>
              <w:autoSpaceDN w:val="0"/>
              <w:adjustRightInd w:val="0"/>
              <w:jc w:val="center"/>
              <w:rPr>
                <w:color w:val="000000"/>
              </w:rPr>
            </w:pPr>
            <w:r w:rsidRPr="00DE33A3">
              <w:rPr>
                <w:color w:val="000000"/>
              </w:rPr>
              <w:t>M. Li</w:t>
            </w:r>
            <w:r w:rsidRPr="00DE33A3">
              <w:rPr>
                <w:rFonts w:hint="eastAsia"/>
                <w:color w:val="000000"/>
              </w:rPr>
              <w:t xml:space="preserve">, </w:t>
            </w:r>
            <w:r w:rsidRPr="00DE33A3">
              <w:rPr>
                <w:color w:val="000000"/>
              </w:rPr>
              <w:t>W. Zhao</w:t>
            </w:r>
            <w:r w:rsidRPr="00DE33A3">
              <w:rPr>
                <w:rFonts w:hint="eastAsia"/>
                <w:color w:val="000000"/>
              </w:rPr>
              <w:t xml:space="preserve">, </w:t>
            </w:r>
            <w:r w:rsidRPr="00DE33A3">
              <w:rPr>
                <w:color w:val="000000"/>
              </w:rPr>
              <w:t>X. Lin</w:t>
            </w:r>
            <w:r w:rsidRPr="00DE33A3">
              <w:rPr>
                <w:rFonts w:hint="eastAsia"/>
                <w:color w:val="000000"/>
              </w:rPr>
              <w:t>, et al.</w:t>
            </w:r>
          </w:p>
        </w:tc>
        <w:tc>
          <w:tcPr>
            <w:tcW w:w="4252" w:type="dxa"/>
          </w:tcPr>
          <w:p w:rsidR="00DE33A3" w:rsidRPr="00DE33A3" w:rsidRDefault="00DE33A3" w:rsidP="00220532">
            <w:pPr>
              <w:autoSpaceDE w:val="0"/>
              <w:autoSpaceDN w:val="0"/>
              <w:adjustRightInd w:val="0"/>
              <w:jc w:val="center"/>
              <w:rPr>
                <w:color w:val="000000"/>
              </w:rPr>
            </w:pPr>
            <w:r w:rsidRPr="00DE33A3">
              <w:rPr>
                <w:color w:val="000000"/>
              </w:rPr>
              <w:t>High efficiency continuous-wave single-frequency Nd:YVO4 ring laser under diode pumping at 880 nm</w:t>
            </w:r>
          </w:p>
        </w:tc>
        <w:tc>
          <w:tcPr>
            <w:tcW w:w="2111" w:type="dxa"/>
          </w:tcPr>
          <w:p w:rsidR="00DE33A3" w:rsidRPr="00DE33A3" w:rsidRDefault="00DE33A3" w:rsidP="00220532">
            <w:pPr>
              <w:autoSpaceDE w:val="0"/>
              <w:autoSpaceDN w:val="0"/>
              <w:adjustRightInd w:val="0"/>
              <w:jc w:val="center"/>
              <w:rPr>
                <w:color w:val="000000"/>
              </w:rPr>
            </w:pPr>
            <w:r w:rsidRPr="00DE33A3">
              <w:rPr>
                <w:color w:val="000000"/>
              </w:rPr>
              <w:t>Appl</w:t>
            </w:r>
            <w:r w:rsidRPr="00DE33A3">
              <w:rPr>
                <w:rFonts w:hint="eastAsia"/>
                <w:color w:val="000000"/>
              </w:rPr>
              <w:t>.</w:t>
            </w:r>
            <w:r w:rsidRPr="00DE33A3">
              <w:rPr>
                <w:color w:val="000000"/>
              </w:rPr>
              <w:t xml:space="preserve"> Phys</w:t>
            </w:r>
            <w:r w:rsidRPr="00DE33A3">
              <w:rPr>
                <w:rFonts w:hint="eastAsia"/>
                <w:color w:val="000000"/>
              </w:rPr>
              <w:t>.</w:t>
            </w:r>
            <w:r w:rsidRPr="00DE33A3">
              <w:rPr>
                <w:color w:val="000000"/>
              </w:rPr>
              <w:t xml:space="preserve"> B 106</w:t>
            </w:r>
            <w:r w:rsidRPr="00DE33A3">
              <w:rPr>
                <w:rFonts w:hint="eastAsia"/>
                <w:color w:val="000000"/>
              </w:rPr>
              <w:t xml:space="preserve">: </w:t>
            </w:r>
            <w:r w:rsidRPr="00DE33A3">
              <w:rPr>
                <w:color w:val="000000"/>
              </w:rPr>
              <w:t>593</w:t>
            </w:r>
            <w:r w:rsidRPr="00DE33A3">
              <w:rPr>
                <w:rFonts w:hint="eastAsia"/>
                <w:color w:val="000000"/>
              </w:rPr>
              <w:t>~</w:t>
            </w:r>
            <w:r w:rsidRPr="00DE33A3">
              <w:rPr>
                <w:color w:val="000000"/>
              </w:rPr>
              <w:t>597</w:t>
            </w:r>
            <w:r w:rsidRPr="00DE33A3">
              <w:rPr>
                <w:rFonts w:hint="eastAsia"/>
                <w:color w:val="000000"/>
              </w:rPr>
              <w:t xml:space="preserve"> (</w:t>
            </w:r>
            <w:r w:rsidRPr="00DE33A3">
              <w:rPr>
                <w:color w:val="000000"/>
              </w:rPr>
              <w:t>2012</w:t>
            </w:r>
            <w:r w:rsidRPr="00DE33A3">
              <w:rPr>
                <w:rFonts w:hint="eastAsia"/>
                <w:color w:val="000000"/>
              </w:rPr>
              <w:t>)</w:t>
            </w:r>
          </w:p>
        </w:tc>
      </w:tr>
      <w:tr w:rsidR="00DE33A3" w:rsidRPr="00DE33A3" w:rsidTr="005D38ED">
        <w:trPr>
          <w:jc w:val="center"/>
        </w:trPr>
        <w:tc>
          <w:tcPr>
            <w:tcW w:w="644" w:type="dxa"/>
          </w:tcPr>
          <w:p w:rsidR="00DE33A3" w:rsidRPr="00DE33A3" w:rsidRDefault="001F6C13" w:rsidP="00220532">
            <w:pPr>
              <w:jc w:val="center"/>
              <w:rPr>
                <w:color w:val="000000"/>
              </w:rPr>
            </w:pPr>
            <w:r>
              <w:rPr>
                <w:rFonts w:hint="eastAsia"/>
                <w:color w:val="000000"/>
              </w:rPr>
              <w:t>9</w:t>
            </w:r>
          </w:p>
        </w:tc>
        <w:tc>
          <w:tcPr>
            <w:tcW w:w="1985" w:type="dxa"/>
          </w:tcPr>
          <w:p w:rsidR="00DE33A3" w:rsidRPr="00DE33A3" w:rsidRDefault="00DE33A3" w:rsidP="00220532">
            <w:pPr>
              <w:autoSpaceDE w:val="0"/>
              <w:autoSpaceDN w:val="0"/>
              <w:adjustRightInd w:val="0"/>
              <w:jc w:val="center"/>
              <w:rPr>
                <w:color w:val="000000"/>
              </w:rPr>
            </w:pPr>
            <w:r w:rsidRPr="00DE33A3">
              <w:rPr>
                <w:color w:val="000000"/>
              </w:rPr>
              <w:t>M. L. Li, W. F. Zhao, X. C. Lin</w:t>
            </w:r>
            <w:r w:rsidRPr="00DE33A3">
              <w:rPr>
                <w:rFonts w:hint="eastAsia"/>
                <w:color w:val="000000"/>
              </w:rPr>
              <w:t>*</w:t>
            </w:r>
          </w:p>
        </w:tc>
        <w:tc>
          <w:tcPr>
            <w:tcW w:w="4252" w:type="dxa"/>
          </w:tcPr>
          <w:p w:rsidR="00DE33A3" w:rsidRPr="00DE33A3" w:rsidRDefault="00DE33A3" w:rsidP="00220532">
            <w:pPr>
              <w:autoSpaceDE w:val="0"/>
              <w:autoSpaceDN w:val="0"/>
              <w:adjustRightInd w:val="0"/>
              <w:jc w:val="center"/>
              <w:rPr>
                <w:color w:val="000000"/>
              </w:rPr>
            </w:pPr>
            <w:r w:rsidRPr="00DE33A3">
              <w:rPr>
                <w:color w:val="000000"/>
              </w:rPr>
              <w:t>1.86 W cw single-frequency 1319 nm</w:t>
            </w:r>
            <w:r w:rsidRPr="00DE33A3">
              <w:rPr>
                <w:rFonts w:hint="eastAsia"/>
                <w:color w:val="000000"/>
              </w:rPr>
              <w:t xml:space="preserve"> </w:t>
            </w:r>
            <w:r w:rsidRPr="00DE33A3">
              <w:rPr>
                <w:color w:val="000000"/>
              </w:rPr>
              <w:t>ring laser pumped at 885 nm</w:t>
            </w:r>
          </w:p>
        </w:tc>
        <w:tc>
          <w:tcPr>
            <w:tcW w:w="2111" w:type="dxa"/>
          </w:tcPr>
          <w:p w:rsidR="00DE33A3" w:rsidRPr="00DE33A3" w:rsidRDefault="00DE33A3" w:rsidP="00220532">
            <w:pPr>
              <w:autoSpaceDE w:val="0"/>
              <w:autoSpaceDN w:val="0"/>
              <w:adjustRightInd w:val="0"/>
              <w:jc w:val="center"/>
              <w:rPr>
                <w:color w:val="000000"/>
              </w:rPr>
            </w:pPr>
            <w:r w:rsidRPr="00DE33A3">
              <w:rPr>
                <w:color w:val="000000"/>
              </w:rPr>
              <w:t>Appl. Opt. 51: 1241~1244 (2012)</w:t>
            </w:r>
          </w:p>
        </w:tc>
      </w:tr>
      <w:tr w:rsidR="00DE33A3" w:rsidRPr="00DE33A3" w:rsidTr="005D38ED">
        <w:trPr>
          <w:jc w:val="center"/>
        </w:trPr>
        <w:tc>
          <w:tcPr>
            <w:tcW w:w="644" w:type="dxa"/>
          </w:tcPr>
          <w:p w:rsidR="00DE33A3" w:rsidRPr="00DE33A3" w:rsidRDefault="00E25E9F" w:rsidP="00220532">
            <w:pPr>
              <w:jc w:val="center"/>
              <w:rPr>
                <w:color w:val="000000"/>
              </w:rPr>
            </w:pPr>
            <w:r>
              <w:rPr>
                <w:rFonts w:hint="eastAsia"/>
                <w:color w:val="000000"/>
              </w:rPr>
              <w:t>10</w:t>
            </w:r>
          </w:p>
        </w:tc>
        <w:tc>
          <w:tcPr>
            <w:tcW w:w="1985" w:type="dxa"/>
          </w:tcPr>
          <w:p w:rsidR="00DE33A3" w:rsidRPr="00DE33A3" w:rsidRDefault="00DE33A3" w:rsidP="00220532">
            <w:pPr>
              <w:autoSpaceDE w:val="0"/>
              <w:autoSpaceDN w:val="0"/>
              <w:adjustRightInd w:val="0"/>
              <w:jc w:val="center"/>
              <w:rPr>
                <w:color w:val="000000"/>
              </w:rPr>
            </w:pPr>
            <w:r w:rsidRPr="00DE33A3">
              <w:rPr>
                <w:color w:val="000000"/>
              </w:rPr>
              <w:t>L. Zhang, Y. G. Wang, X. C. Lin</w:t>
            </w:r>
            <w:r w:rsidRPr="00DE33A3">
              <w:rPr>
                <w:rFonts w:hint="eastAsia"/>
                <w:color w:val="000000"/>
              </w:rPr>
              <w:t>*</w:t>
            </w:r>
            <w:r w:rsidRPr="00DE33A3">
              <w:rPr>
                <w:color w:val="000000"/>
              </w:rPr>
              <w:t xml:space="preserve">, </w:t>
            </w:r>
            <w:r w:rsidRPr="00DE33A3">
              <w:rPr>
                <w:rFonts w:hint="eastAsia"/>
                <w:color w:val="000000"/>
              </w:rPr>
              <w:t>et al.</w:t>
            </w:r>
          </w:p>
        </w:tc>
        <w:tc>
          <w:tcPr>
            <w:tcW w:w="4252" w:type="dxa"/>
          </w:tcPr>
          <w:p w:rsidR="00DE33A3" w:rsidRPr="00DE33A3" w:rsidRDefault="00DE33A3" w:rsidP="00220532">
            <w:pPr>
              <w:autoSpaceDE w:val="0"/>
              <w:autoSpaceDN w:val="0"/>
              <w:adjustRightInd w:val="0"/>
              <w:jc w:val="center"/>
              <w:rPr>
                <w:color w:val="000000"/>
              </w:rPr>
            </w:pPr>
            <w:r w:rsidRPr="00DE33A3">
              <w:rPr>
                <w:color w:val="000000"/>
              </w:rPr>
              <w:t>20 W High-Power Picosecond Single-Walled Carbon Nanotube Based MOPA Laser System</w:t>
            </w:r>
          </w:p>
        </w:tc>
        <w:tc>
          <w:tcPr>
            <w:tcW w:w="2111" w:type="dxa"/>
          </w:tcPr>
          <w:p w:rsidR="00DE33A3" w:rsidRPr="00DE33A3" w:rsidRDefault="00DE33A3" w:rsidP="00220532">
            <w:pPr>
              <w:autoSpaceDE w:val="0"/>
              <w:autoSpaceDN w:val="0"/>
              <w:adjustRightInd w:val="0"/>
              <w:jc w:val="center"/>
              <w:rPr>
                <w:color w:val="000000"/>
              </w:rPr>
            </w:pPr>
            <w:r w:rsidRPr="00DE33A3">
              <w:rPr>
                <w:color w:val="000000"/>
              </w:rPr>
              <w:t>Journal of Lightwave Technology 30: 2713~2717 (2012)</w:t>
            </w:r>
          </w:p>
        </w:tc>
      </w:tr>
      <w:tr w:rsidR="00DE33A3" w:rsidRPr="00DE33A3" w:rsidTr="005D38ED">
        <w:trPr>
          <w:jc w:val="center"/>
        </w:trPr>
        <w:tc>
          <w:tcPr>
            <w:tcW w:w="644" w:type="dxa"/>
          </w:tcPr>
          <w:p w:rsidR="00DE33A3" w:rsidRPr="00DE33A3" w:rsidRDefault="00E25E9F" w:rsidP="00220532">
            <w:pPr>
              <w:jc w:val="center"/>
              <w:rPr>
                <w:color w:val="000000"/>
              </w:rPr>
            </w:pPr>
            <w:r>
              <w:rPr>
                <w:rFonts w:hint="eastAsia"/>
                <w:color w:val="000000"/>
              </w:rPr>
              <w:t>11</w:t>
            </w:r>
          </w:p>
        </w:tc>
        <w:tc>
          <w:tcPr>
            <w:tcW w:w="1985" w:type="dxa"/>
          </w:tcPr>
          <w:p w:rsidR="00DE33A3" w:rsidRPr="00DE33A3" w:rsidRDefault="00DE33A3" w:rsidP="00220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DE33A3">
              <w:rPr>
                <w:color w:val="000000"/>
              </w:rPr>
              <w:t xml:space="preserve">S. B. Zhang, L. Guo, X. C. Lin, </w:t>
            </w:r>
            <w:r w:rsidRPr="00DE33A3">
              <w:rPr>
                <w:rFonts w:hint="eastAsia"/>
                <w:color w:val="000000"/>
              </w:rPr>
              <w:t>et al.</w:t>
            </w:r>
          </w:p>
        </w:tc>
        <w:tc>
          <w:tcPr>
            <w:tcW w:w="4252" w:type="dxa"/>
          </w:tcPr>
          <w:p w:rsidR="00DE33A3" w:rsidRPr="00DE33A3" w:rsidRDefault="00DE33A3" w:rsidP="00220532">
            <w:pPr>
              <w:jc w:val="center"/>
              <w:rPr>
                <w:color w:val="000000"/>
              </w:rPr>
            </w:pPr>
            <w:r w:rsidRPr="00DE33A3">
              <w:rPr>
                <w:color w:val="000000"/>
              </w:rPr>
              <w:t>High Electro-to-Optical Efficiency 180 W Q-Switched 532 nm Laser with a Pulse</w:t>
            </w:r>
            <w:r w:rsidRPr="00DE33A3">
              <w:rPr>
                <w:rFonts w:hint="eastAsia"/>
                <w:color w:val="000000"/>
              </w:rPr>
              <w:t xml:space="preserve"> </w:t>
            </w:r>
            <w:r w:rsidRPr="00DE33A3">
              <w:rPr>
                <w:color w:val="000000"/>
              </w:rPr>
              <w:t>width of 70 ns</w:t>
            </w:r>
          </w:p>
        </w:tc>
        <w:tc>
          <w:tcPr>
            <w:tcW w:w="2111" w:type="dxa"/>
          </w:tcPr>
          <w:p w:rsidR="00DE33A3" w:rsidRPr="00DE33A3" w:rsidRDefault="00DE33A3" w:rsidP="00220532">
            <w:pPr>
              <w:jc w:val="center"/>
              <w:rPr>
                <w:color w:val="000000"/>
              </w:rPr>
            </w:pPr>
            <w:r w:rsidRPr="00DE33A3">
              <w:rPr>
                <w:color w:val="000000"/>
              </w:rPr>
              <w:t>Applied Phys</w:t>
            </w:r>
            <w:r w:rsidRPr="00DE33A3">
              <w:rPr>
                <w:rFonts w:hint="eastAsia"/>
                <w:color w:val="000000"/>
              </w:rPr>
              <w:t>ic</w:t>
            </w:r>
            <w:r w:rsidRPr="00DE33A3">
              <w:rPr>
                <w:color w:val="000000"/>
              </w:rPr>
              <w:t>s B</w:t>
            </w:r>
            <w:r w:rsidRPr="00DE33A3">
              <w:rPr>
                <w:rFonts w:hint="eastAsia"/>
                <w:color w:val="000000"/>
              </w:rPr>
              <w:t xml:space="preserve"> 104: 861~866 </w:t>
            </w:r>
            <w:r w:rsidRPr="00DE33A3">
              <w:rPr>
                <w:color w:val="000000"/>
              </w:rPr>
              <w:t>(2011)</w:t>
            </w:r>
          </w:p>
        </w:tc>
      </w:tr>
      <w:tr w:rsidR="00DE33A3" w:rsidRPr="00DE33A3" w:rsidTr="005D38ED">
        <w:trPr>
          <w:jc w:val="center"/>
        </w:trPr>
        <w:tc>
          <w:tcPr>
            <w:tcW w:w="644" w:type="dxa"/>
          </w:tcPr>
          <w:p w:rsidR="00DE33A3" w:rsidRPr="00DE33A3" w:rsidRDefault="00E25E9F" w:rsidP="00220532">
            <w:pPr>
              <w:jc w:val="center"/>
              <w:rPr>
                <w:color w:val="000000"/>
              </w:rPr>
            </w:pPr>
            <w:r>
              <w:rPr>
                <w:rFonts w:hint="eastAsia"/>
                <w:color w:val="000000"/>
              </w:rPr>
              <w:t>12</w:t>
            </w:r>
          </w:p>
        </w:tc>
        <w:tc>
          <w:tcPr>
            <w:tcW w:w="1985" w:type="dxa"/>
          </w:tcPr>
          <w:p w:rsidR="00DE33A3" w:rsidRPr="00DE33A3" w:rsidRDefault="00DE33A3" w:rsidP="00220532">
            <w:pPr>
              <w:autoSpaceDE w:val="0"/>
              <w:autoSpaceDN w:val="0"/>
              <w:adjustRightInd w:val="0"/>
              <w:jc w:val="center"/>
              <w:rPr>
                <w:color w:val="000000"/>
              </w:rPr>
            </w:pPr>
            <w:r w:rsidRPr="00DE33A3">
              <w:rPr>
                <w:color w:val="000000"/>
              </w:rPr>
              <w:t>B</w:t>
            </w:r>
            <w:r w:rsidRPr="00DE33A3">
              <w:rPr>
                <w:rFonts w:hint="eastAsia"/>
                <w:color w:val="000000"/>
              </w:rPr>
              <w:t>.</w:t>
            </w:r>
            <w:r w:rsidRPr="00DE33A3">
              <w:rPr>
                <w:color w:val="000000"/>
              </w:rPr>
              <w:t xml:space="preserve"> Xiong, J</w:t>
            </w:r>
            <w:r w:rsidRPr="00DE33A3">
              <w:rPr>
                <w:rFonts w:hint="eastAsia"/>
                <w:color w:val="000000"/>
              </w:rPr>
              <w:t xml:space="preserve">. </w:t>
            </w:r>
            <w:r w:rsidRPr="00DE33A3">
              <w:rPr>
                <w:color w:val="000000"/>
              </w:rPr>
              <w:t>L</w:t>
            </w:r>
            <w:r w:rsidRPr="00DE33A3">
              <w:rPr>
                <w:rFonts w:hint="eastAsia"/>
                <w:color w:val="000000"/>
              </w:rPr>
              <w:t>.</w:t>
            </w:r>
            <w:r w:rsidRPr="00DE33A3">
              <w:rPr>
                <w:color w:val="000000"/>
              </w:rPr>
              <w:t xml:space="preserve"> Ma, X</w:t>
            </w:r>
            <w:r w:rsidRPr="00DE33A3">
              <w:rPr>
                <w:rFonts w:hint="eastAsia"/>
                <w:color w:val="000000"/>
              </w:rPr>
              <w:t xml:space="preserve">. </w:t>
            </w:r>
            <w:r w:rsidRPr="00DE33A3">
              <w:rPr>
                <w:color w:val="000000"/>
              </w:rPr>
              <w:t>C</w:t>
            </w:r>
            <w:r w:rsidRPr="00DE33A3">
              <w:rPr>
                <w:rFonts w:hint="eastAsia"/>
                <w:color w:val="000000"/>
              </w:rPr>
              <w:t>.</w:t>
            </w:r>
            <w:r w:rsidRPr="00DE33A3">
              <w:rPr>
                <w:color w:val="000000"/>
              </w:rPr>
              <w:t xml:space="preserve"> Lin, </w:t>
            </w:r>
            <w:r w:rsidRPr="00DE33A3">
              <w:rPr>
                <w:rFonts w:hint="eastAsia"/>
                <w:color w:val="000000"/>
              </w:rPr>
              <w:t>et al.</w:t>
            </w:r>
          </w:p>
        </w:tc>
        <w:tc>
          <w:tcPr>
            <w:tcW w:w="4252" w:type="dxa"/>
          </w:tcPr>
          <w:p w:rsidR="00DE33A3" w:rsidRPr="00DE33A3" w:rsidRDefault="00DE33A3" w:rsidP="00220532">
            <w:pPr>
              <w:autoSpaceDE w:val="0"/>
              <w:autoSpaceDN w:val="0"/>
              <w:adjustRightInd w:val="0"/>
              <w:jc w:val="center"/>
              <w:rPr>
                <w:color w:val="000000"/>
              </w:rPr>
            </w:pPr>
            <w:r w:rsidRPr="00DE33A3">
              <w:rPr>
                <w:color w:val="000000"/>
              </w:rPr>
              <w:t>High-power, high-repetition-rate mid-infrared generation with PE-SRO based on a</w:t>
            </w:r>
            <w:r w:rsidRPr="00DE33A3">
              <w:rPr>
                <w:rFonts w:hint="eastAsia"/>
                <w:color w:val="000000"/>
              </w:rPr>
              <w:t xml:space="preserve"> </w:t>
            </w:r>
            <w:r w:rsidRPr="00DE33A3">
              <w:rPr>
                <w:color w:val="000000"/>
              </w:rPr>
              <w:t>fan-out periodically poled MgO-doped lithium niobate</w:t>
            </w:r>
          </w:p>
        </w:tc>
        <w:tc>
          <w:tcPr>
            <w:tcW w:w="2111" w:type="dxa"/>
          </w:tcPr>
          <w:p w:rsidR="00DE33A3" w:rsidRPr="00DE33A3" w:rsidRDefault="00DE33A3" w:rsidP="00220532">
            <w:pPr>
              <w:jc w:val="center"/>
              <w:rPr>
                <w:color w:val="000000"/>
              </w:rPr>
            </w:pPr>
            <w:r w:rsidRPr="00DE33A3">
              <w:rPr>
                <w:rFonts w:hint="eastAsia"/>
                <w:color w:val="000000"/>
              </w:rPr>
              <w:t>Opt. Commun. 284: 1391~1394 (2011)</w:t>
            </w:r>
          </w:p>
        </w:tc>
      </w:tr>
      <w:tr w:rsidR="00DE33A3" w:rsidRPr="00DE33A3" w:rsidTr="005D38ED">
        <w:trPr>
          <w:trHeight w:val="756"/>
          <w:jc w:val="center"/>
        </w:trPr>
        <w:tc>
          <w:tcPr>
            <w:tcW w:w="644" w:type="dxa"/>
          </w:tcPr>
          <w:p w:rsidR="00DE33A3" w:rsidRPr="00DE33A3" w:rsidRDefault="00E25E9F" w:rsidP="00220532">
            <w:pPr>
              <w:jc w:val="center"/>
              <w:rPr>
                <w:color w:val="000000"/>
              </w:rPr>
            </w:pPr>
            <w:r>
              <w:rPr>
                <w:rFonts w:hint="eastAsia"/>
                <w:color w:val="000000"/>
              </w:rPr>
              <w:t>13</w:t>
            </w:r>
          </w:p>
        </w:tc>
        <w:tc>
          <w:tcPr>
            <w:tcW w:w="1985" w:type="dxa"/>
          </w:tcPr>
          <w:p w:rsidR="00DE33A3" w:rsidRPr="00DE33A3" w:rsidRDefault="00DE33A3" w:rsidP="00220532">
            <w:pPr>
              <w:autoSpaceDE w:val="0"/>
              <w:autoSpaceDN w:val="0"/>
              <w:adjustRightInd w:val="0"/>
              <w:jc w:val="center"/>
              <w:rPr>
                <w:color w:val="000000"/>
              </w:rPr>
            </w:pPr>
            <w:r w:rsidRPr="00DE33A3">
              <w:rPr>
                <w:color w:val="000000"/>
              </w:rPr>
              <w:t>L</w:t>
            </w:r>
            <w:r w:rsidRPr="00DE33A3">
              <w:rPr>
                <w:rFonts w:hint="eastAsia"/>
                <w:color w:val="000000"/>
              </w:rPr>
              <w:t>.</w:t>
            </w:r>
            <w:r w:rsidRPr="00DE33A3">
              <w:rPr>
                <w:color w:val="000000"/>
              </w:rPr>
              <w:t xml:space="preserve"> Zhang, Y</w:t>
            </w:r>
            <w:r w:rsidRPr="00DE33A3">
              <w:rPr>
                <w:rFonts w:hint="eastAsia"/>
                <w:color w:val="000000"/>
              </w:rPr>
              <w:t>.</w:t>
            </w:r>
            <w:r w:rsidRPr="00DE33A3">
              <w:rPr>
                <w:color w:val="000000"/>
              </w:rPr>
              <w:t xml:space="preserve"> G</w:t>
            </w:r>
            <w:r w:rsidRPr="00DE33A3">
              <w:rPr>
                <w:rFonts w:hint="eastAsia"/>
                <w:color w:val="000000"/>
              </w:rPr>
              <w:t>.</w:t>
            </w:r>
            <w:r w:rsidRPr="00DE33A3">
              <w:rPr>
                <w:color w:val="000000"/>
              </w:rPr>
              <w:t xml:space="preserve"> Wang, X</w:t>
            </w:r>
            <w:r w:rsidRPr="00DE33A3">
              <w:rPr>
                <w:rFonts w:hint="eastAsia"/>
                <w:color w:val="000000"/>
              </w:rPr>
              <w:t>.</w:t>
            </w:r>
            <w:r w:rsidRPr="00DE33A3">
              <w:rPr>
                <w:color w:val="000000"/>
              </w:rPr>
              <w:t xml:space="preserve"> C</w:t>
            </w:r>
            <w:r w:rsidRPr="00DE33A3">
              <w:rPr>
                <w:rFonts w:hint="eastAsia"/>
                <w:color w:val="000000"/>
              </w:rPr>
              <w:t>.</w:t>
            </w:r>
            <w:r w:rsidRPr="00DE33A3">
              <w:rPr>
                <w:color w:val="000000"/>
              </w:rPr>
              <w:t xml:space="preserve"> Lin,</w:t>
            </w:r>
            <w:r w:rsidRPr="00DE33A3">
              <w:rPr>
                <w:rFonts w:hint="eastAsia"/>
                <w:color w:val="000000"/>
              </w:rPr>
              <w:t xml:space="preserve"> et al.</w:t>
            </w:r>
          </w:p>
        </w:tc>
        <w:tc>
          <w:tcPr>
            <w:tcW w:w="4252" w:type="dxa"/>
          </w:tcPr>
          <w:p w:rsidR="00DE33A3" w:rsidRPr="00DE33A3" w:rsidRDefault="00DE33A3" w:rsidP="00220532">
            <w:pPr>
              <w:autoSpaceDE w:val="0"/>
              <w:autoSpaceDN w:val="0"/>
              <w:adjustRightInd w:val="0"/>
              <w:jc w:val="center"/>
              <w:rPr>
                <w:color w:val="000000"/>
              </w:rPr>
            </w:pPr>
            <w:r w:rsidRPr="00DE33A3">
              <w:rPr>
                <w:color w:val="000000"/>
              </w:rPr>
              <w:t>Passively Mode-Locked Nd:YVO4 Laser Using a Single-Walled Carbon Nanotube</w:t>
            </w:r>
            <w:r w:rsidRPr="00DE33A3">
              <w:rPr>
                <w:rFonts w:hint="eastAsia"/>
                <w:color w:val="000000"/>
              </w:rPr>
              <w:t xml:space="preserve"> </w:t>
            </w:r>
            <w:r w:rsidRPr="00DE33A3">
              <w:rPr>
                <w:color w:val="000000"/>
              </w:rPr>
              <w:t>Saturable Absorber Pumped by 880nm Laser Diode</w:t>
            </w:r>
          </w:p>
        </w:tc>
        <w:tc>
          <w:tcPr>
            <w:tcW w:w="2111" w:type="dxa"/>
          </w:tcPr>
          <w:p w:rsidR="00DE33A3" w:rsidRPr="00DE33A3" w:rsidRDefault="00DE33A3" w:rsidP="00220532">
            <w:pPr>
              <w:autoSpaceDE w:val="0"/>
              <w:autoSpaceDN w:val="0"/>
              <w:adjustRightInd w:val="0"/>
              <w:jc w:val="center"/>
              <w:rPr>
                <w:color w:val="000000"/>
              </w:rPr>
            </w:pPr>
            <w:r w:rsidRPr="00DE33A3">
              <w:rPr>
                <w:color w:val="000000"/>
              </w:rPr>
              <w:t>Japanese Journal of Appl</w:t>
            </w:r>
            <w:r w:rsidRPr="00DE33A3">
              <w:rPr>
                <w:rFonts w:hint="eastAsia"/>
                <w:color w:val="000000"/>
              </w:rPr>
              <w:t>.</w:t>
            </w:r>
            <w:r w:rsidRPr="00DE33A3">
              <w:rPr>
                <w:color w:val="000000"/>
              </w:rPr>
              <w:t xml:space="preserve"> Phys</w:t>
            </w:r>
            <w:r w:rsidRPr="00DE33A3">
              <w:rPr>
                <w:rFonts w:hint="eastAsia"/>
                <w:color w:val="000000"/>
              </w:rPr>
              <w:t>.</w:t>
            </w:r>
            <w:r w:rsidRPr="00DE33A3">
              <w:rPr>
                <w:color w:val="000000"/>
              </w:rPr>
              <w:t xml:space="preserve"> 50</w:t>
            </w:r>
            <w:r w:rsidRPr="00DE33A3">
              <w:rPr>
                <w:rFonts w:hint="eastAsia"/>
                <w:color w:val="000000"/>
              </w:rPr>
              <w:t>:</w:t>
            </w:r>
            <w:r w:rsidRPr="00DE33A3">
              <w:rPr>
                <w:color w:val="000000"/>
              </w:rPr>
              <w:t xml:space="preserve"> 122703</w:t>
            </w:r>
            <w:r w:rsidRPr="00DE33A3">
              <w:rPr>
                <w:rFonts w:hint="eastAsia"/>
                <w:color w:val="000000"/>
              </w:rPr>
              <w:t xml:space="preserve"> (2011)</w:t>
            </w:r>
          </w:p>
        </w:tc>
      </w:tr>
    </w:tbl>
    <w:p w:rsidR="00DE33A3" w:rsidRPr="00DE33A3" w:rsidRDefault="00DE33A3" w:rsidP="00143FFC">
      <w:pPr>
        <w:pStyle w:val="Default"/>
        <w:spacing w:line="360" w:lineRule="auto"/>
        <w:jc w:val="both"/>
        <w:rPr>
          <w:rFonts w:ascii="Times New Roman" w:cs="Times New Roman"/>
          <w:color w:val="auto"/>
          <w:sz w:val="21"/>
          <w:szCs w:val="21"/>
        </w:rPr>
      </w:pPr>
    </w:p>
    <w:sectPr w:rsidR="00DE33A3" w:rsidRPr="00DE33A3" w:rsidSect="00E75732">
      <w:headerReference w:type="default" r:id="rId9"/>
      <w:type w:val="continuous"/>
      <w:pgSz w:w="11164" w:h="15485" w:code="257"/>
      <w:pgMar w:top="794" w:right="1021" w:bottom="794" w:left="102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60" w:rsidRDefault="00686060">
      <w:r>
        <w:separator/>
      </w:r>
    </w:p>
  </w:endnote>
  <w:endnote w:type="continuationSeparator" w:id="0">
    <w:p w:rsidR="00686060" w:rsidRDefault="0068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60" w:rsidRDefault="00686060">
      <w:r>
        <w:separator/>
      </w:r>
    </w:p>
  </w:footnote>
  <w:footnote w:type="continuationSeparator" w:id="0">
    <w:p w:rsidR="00686060" w:rsidRDefault="0068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E40" w:rsidRDefault="00B66E40">
    <w:pPr>
      <w:pStyle w:val="a3"/>
    </w:pPr>
    <w:r>
      <w:rPr>
        <w:b/>
        <w:bCs/>
        <w:sz w:val="24"/>
        <w:szCs w:val="24"/>
      </w:rPr>
      <w:t xml:space="preserve">Institute of </w:t>
    </w:r>
    <w:r w:rsidR="00337D18">
      <w:rPr>
        <w:b/>
        <w:bCs/>
        <w:sz w:val="24"/>
        <w:szCs w:val="24"/>
      </w:rPr>
      <w:t>Semiconductors</w:t>
    </w:r>
    <w:r>
      <w:rPr>
        <w:b/>
        <w:bCs/>
        <w:sz w:val="24"/>
        <w:szCs w:val="24"/>
      </w:rPr>
      <w:t>, Chinese Academy of Sciences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EEF4E"/>
    <w:multiLevelType w:val="hybridMultilevel"/>
    <w:tmpl w:val="B51C44D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6243C3"/>
    <w:multiLevelType w:val="hybridMultilevel"/>
    <w:tmpl w:val="5107F9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DA5482"/>
    <w:multiLevelType w:val="hybridMultilevel"/>
    <w:tmpl w:val="965A7E22"/>
    <w:lvl w:ilvl="0" w:tplc="6EEA7E10">
      <w:start w:val="7"/>
      <w:numFmt w:val="bullet"/>
      <w:lvlText w:val="●"/>
      <w:lvlJc w:val="left"/>
      <w:pPr>
        <w:tabs>
          <w:tab w:val="num" w:pos="420"/>
        </w:tabs>
        <w:ind w:left="420" w:hanging="420"/>
      </w:pPr>
      <w:rPr>
        <w:rFonts w:ascii="宋体" w:eastAsia="宋体" w:hAnsi="宋体" w:hint="eastAsia"/>
        <w:b/>
        <w:bCs/>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
    <w:nsid w:val="09136871"/>
    <w:multiLevelType w:val="hybridMultilevel"/>
    <w:tmpl w:val="5FB968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485214"/>
    <w:multiLevelType w:val="hybridMultilevel"/>
    <w:tmpl w:val="7910CA52"/>
    <w:lvl w:ilvl="0" w:tplc="1E867E48">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97449A"/>
    <w:multiLevelType w:val="hybridMultilevel"/>
    <w:tmpl w:val="28000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F36B02"/>
    <w:multiLevelType w:val="hybridMultilevel"/>
    <w:tmpl w:val="87F41B04"/>
    <w:lvl w:ilvl="0" w:tplc="D4F08042">
      <w:start w:val="1"/>
      <w:numFmt w:val="bullet"/>
      <w:lvlText w:val=""/>
      <w:lvlJc w:val="left"/>
      <w:pPr>
        <w:ind w:left="420" w:hanging="420"/>
      </w:pPr>
      <w:rPr>
        <w:rFonts w:ascii="Wingdings" w:hAnsi="Wingdings" w:hint="default"/>
        <w:color w:val="0000FF"/>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A511F6C"/>
    <w:multiLevelType w:val="hybridMultilevel"/>
    <w:tmpl w:val="556A5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2E2E48"/>
    <w:multiLevelType w:val="hybridMultilevel"/>
    <w:tmpl w:val="650CD3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492C5C"/>
    <w:multiLevelType w:val="hybridMultilevel"/>
    <w:tmpl w:val="2AF8D84C"/>
    <w:lvl w:ilvl="0" w:tplc="66C62A60">
      <w:start w:val="1"/>
      <w:numFmt w:val="decimal"/>
      <w:lvlText w:val="%1."/>
      <w:lvlJc w:val="left"/>
      <w:pPr>
        <w:tabs>
          <w:tab w:val="num" w:pos="361"/>
        </w:tabs>
        <w:ind w:left="36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38479C"/>
    <w:multiLevelType w:val="hybridMultilevel"/>
    <w:tmpl w:val="C980D4B2"/>
    <w:lvl w:ilvl="0" w:tplc="FB14F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32067C"/>
    <w:multiLevelType w:val="hybridMultilevel"/>
    <w:tmpl w:val="A0AEA48C"/>
    <w:lvl w:ilvl="0" w:tplc="5AB6908A">
      <w:start w:val="1"/>
      <w:numFmt w:val="decimal"/>
      <w:lvlText w:val="%1．"/>
      <w:lvlJc w:val="left"/>
      <w:pPr>
        <w:ind w:left="1155" w:hanging="735"/>
      </w:pPr>
      <w:rPr>
        <w:rFonts w:ascii="Times New Roman" w:eastAsia="宋体" w:hAnsi="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18B2606"/>
    <w:multiLevelType w:val="multilevel"/>
    <w:tmpl w:val="B64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7058BD"/>
    <w:multiLevelType w:val="hybridMultilevel"/>
    <w:tmpl w:val="BA96AC9A"/>
    <w:lvl w:ilvl="0" w:tplc="C5501E38">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4BFC38D8"/>
    <w:multiLevelType w:val="hybridMultilevel"/>
    <w:tmpl w:val="52144F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F869BD"/>
    <w:multiLevelType w:val="multilevel"/>
    <w:tmpl w:val="965A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720063"/>
    <w:multiLevelType w:val="hybridMultilevel"/>
    <w:tmpl w:val="A79A40D8"/>
    <w:lvl w:ilvl="0" w:tplc="FE7A3F2A">
      <w:start w:val="1"/>
      <w:numFmt w:val="decimal"/>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num>
  <w:num w:numId="10">
    <w:abstractNumId w:val="6"/>
  </w:num>
  <w:num w:numId="11">
    <w:abstractNumId w:val="5"/>
  </w:num>
  <w:num w:numId="12">
    <w:abstractNumId w:val="7"/>
  </w:num>
  <w:num w:numId="13">
    <w:abstractNumId w:val="4"/>
  </w:num>
  <w:num w:numId="14">
    <w:abstractNumId w:val="16"/>
  </w:num>
  <w:num w:numId="15">
    <w:abstractNumId w:val="15"/>
  </w:num>
  <w:num w:numId="16">
    <w:abstractNumId w:val="12"/>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fillcolor="aqua" strokecolor="none [3212]">
      <v:fill color="aqua" color2="fill lighten(67)" method="linear sigma" focus="100%" type="gradient"/>
      <v:stroke 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FE"/>
    <w:rsid w:val="00016715"/>
    <w:rsid w:val="00022786"/>
    <w:rsid w:val="00023044"/>
    <w:rsid w:val="00025A24"/>
    <w:rsid w:val="000509DF"/>
    <w:rsid w:val="00052431"/>
    <w:rsid w:val="00057CBE"/>
    <w:rsid w:val="0007767C"/>
    <w:rsid w:val="00082AF1"/>
    <w:rsid w:val="00086BC3"/>
    <w:rsid w:val="00087A6D"/>
    <w:rsid w:val="000951B1"/>
    <w:rsid w:val="00097BF4"/>
    <w:rsid w:val="00097DDB"/>
    <w:rsid w:val="000A2DD1"/>
    <w:rsid w:val="000A353D"/>
    <w:rsid w:val="000A6937"/>
    <w:rsid w:val="000B1224"/>
    <w:rsid w:val="000C133D"/>
    <w:rsid w:val="000C2CA7"/>
    <w:rsid w:val="000C7003"/>
    <w:rsid w:val="000E0E05"/>
    <w:rsid w:val="000E20ED"/>
    <w:rsid w:val="000F6134"/>
    <w:rsid w:val="001034BC"/>
    <w:rsid w:val="00103865"/>
    <w:rsid w:val="0010389E"/>
    <w:rsid w:val="0013050D"/>
    <w:rsid w:val="00140E1C"/>
    <w:rsid w:val="0014147C"/>
    <w:rsid w:val="00143FFC"/>
    <w:rsid w:val="00150FA4"/>
    <w:rsid w:val="00164E25"/>
    <w:rsid w:val="00190219"/>
    <w:rsid w:val="00193185"/>
    <w:rsid w:val="00197DDE"/>
    <w:rsid w:val="001B34C4"/>
    <w:rsid w:val="001C2DFE"/>
    <w:rsid w:val="001C6863"/>
    <w:rsid w:val="001D7870"/>
    <w:rsid w:val="001E791D"/>
    <w:rsid w:val="001F4635"/>
    <w:rsid w:val="001F6C13"/>
    <w:rsid w:val="001F6D15"/>
    <w:rsid w:val="002049A9"/>
    <w:rsid w:val="00244524"/>
    <w:rsid w:val="00260FE8"/>
    <w:rsid w:val="00282752"/>
    <w:rsid w:val="002930D3"/>
    <w:rsid w:val="00294566"/>
    <w:rsid w:val="0029517D"/>
    <w:rsid w:val="0029784E"/>
    <w:rsid w:val="002B17A2"/>
    <w:rsid w:val="002B6D8B"/>
    <w:rsid w:val="002C7714"/>
    <w:rsid w:val="002C7FBB"/>
    <w:rsid w:val="002D33FA"/>
    <w:rsid w:val="002D4953"/>
    <w:rsid w:val="002D6AE5"/>
    <w:rsid w:val="002E013E"/>
    <w:rsid w:val="002E1EE0"/>
    <w:rsid w:val="00307DEF"/>
    <w:rsid w:val="00311D19"/>
    <w:rsid w:val="00324D8D"/>
    <w:rsid w:val="00333BF0"/>
    <w:rsid w:val="00337D18"/>
    <w:rsid w:val="00343C5F"/>
    <w:rsid w:val="00347C07"/>
    <w:rsid w:val="0035700E"/>
    <w:rsid w:val="00361D04"/>
    <w:rsid w:val="0036404E"/>
    <w:rsid w:val="00382E53"/>
    <w:rsid w:val="00383DB5"/>
    <w:rsid w:val="00397268"/>
    <w:rsid w:val="003B3064"/>
    <w:rsid w:val="003C2577"/>
    <w:rsid w:val="003D08CA"/>
    <w:rsid w:val="003D13EF"/>
    <w:rsid w:val="003D2088"/>
    <w:rsid w:val="003E7A36"/>
    <w:rsid w:val="00401E1D"/>
    <w:rsid w:val="00405805"/>
    <w:rsid w:val="00406464"/>
    <w:rsid w:val="00407205"/>
    <w:rsid w:val="00425073"/>
    <w:rsid w:val="004252C5"/>
    <w:rsid w:val="0043183A"/>
    <w:rsid w:val="004454B2"/>
    <w:rsid w:val="00450690"/>
    <w:rsid w:val="00453C9E"/>
    <w:rsid w:val="00457397"/>
    <w:rsid w:val="00493D6F"/>
    <w:rsid w:val="004944B6"/>
    <w:rsid w:val="00496117"/>
    <w:rsid w:val="00496CB6"/>
    <w:rsid w:val="004C0350"/>
    <w:rsid w:val="004C06EB"/>
    <w:rsid w:val="004C70B5"/>
    <w:rsid w:val="004C7CB9"/>
    <w:rsid w:val="004D0FDD"/>
    <w:rsid w:val="004D456B"/>
    <w:rsid w:val="004D686E"/>
    <w:rsid w:val="004E5932"/>
    <w:rsid w:val="004E5B98"/>
    <w:rsid w:val="00504C76"/>
    <w:rsid w:val="00527D59"/>
    <w:rsid w:val="00530256"/>
    <w:rsid w:val="0053424A"/>
    <w:rsid w:val="00535AC8"/>
    <w:rsid w:val="005368BF"/>
    <w:rsid w:val="00543698"/>
    <w:rsid w:val="00544299"/>
    <w:rsid w:val="00546C05"/>
    <w:rsid w:val="00560E15"/>
    <w:rsid w:val="00564D54"/>
    <w:rsid w:val="00566FE4"/>
    <w:rsid w:val="00575DE3"/>
    <w:rsid w:val="00591094"/>
    <w:rsid w:val="00596E59"/>
    <w:rsid w:val="005A727F"/>
    <w:rsid w:val="005B3884"/>
    <w:rsid w:val="005B4D39"/>
    <w:rsid w:val="005D004C"/>
    <w:rsid w:val="005D34F4"/>
    <w:rsid w:val="005D38ED"/>
    <w:rsid w:val="005E2B34"/>
    <w:rsid w:val="005E3649"/>
    <w:rsid w:val="005E69E5"/>
    <w:rsid w:val="005F0BB0"/>
    <w:rsid w:val="00616504"/>
    <w:rsid w:val="0062447D"/>
    <w:rsid w:val="00632836"/>
    <w:rsid w:val="006460F0"/>
    <w:rsid w:val="006519E4"/>
    <w:rsid w:val="006630E3"/>
    <w:rsid w:val="00664A62"/>
    <w:rsid w:val="006744AF"/>
    <w:rsid w:val="006817CA"/>
    <w:rsid w:val="00682CD7"/>
    <w:rsid w:val="0068592A"/>
    <w:rsid w:val="00686060"/>
    <w:rsid w:val="00692184"/>
    <w:rsid w:val="006A0319"/>
    <w:rsid w:val="006A2EF7"/>
    <w:rsid w:val="006C637C"/>
    <w:rsid w:val="006C68E4"/>
    <w:rsid w:val="006D3C80"/>
    <w:rsid w:val="006E4D36"/>
    <w:rsid w:val="006E77C3"/>
    <w:rsid w:val="006F1C38"/>
    <w:rsid w:val="006F5CDA"/>
    <w:rsid w:val="00717CC2"/>
    <w:rsid w:val="00765A2E"/>
    <w:rsid w:val="00772355"/>
    <w:rsid w:val="0077489F"/>
    <w:rsid w:val="00776E14"/>
    <w:rsid w:val="007C27F7"/>
    <w:rsid w:val="007C4828"/>
    <w:rsid w:val="007D589E"/>
    <w:rsid w:val="007E02BE"/>
    <w:rsid w:val="00811469"/>
    <w:rsid w:val="00811CC1"/>
    <w:rsid w:val="00814374"/>
    <w:rsid w:val="008150E6"/>
    <w:rsid w:val="00825460"/>
    <w:rsid w:val="00826AFC"/>
    <w:rsid w:val="00826F57"/>
    <w:rsid w:val="0083210A"/>
    <w:rsid w:val="00835C05"/>
    <w:rsid w:val="00847F4E"/>
    <w:rsid w:val="00850AF6"/>
    <w:rsid w:val="008524A1"/>
    <w:rsid w:val="00860DDF"/>
    <w:rsid w:val="00862AA9"/>
    <w:rsid w:val="00864328"/>
    <w:rsid w:val="00867421"/>
    <w:rsid w:val="00871F21"/>
    <w:rsid w:val="00880990"/>
    <w:rsid w:val="008836CA"/>
    <w:rsid w:val="0089012C"/>
    <w:rsid w:val="008A4AF7"/>
    <w:rsid w:val="008A6FDD"/>
    <w:rsid w:val="008B434E"/>
    <w:rsid w:val="008B7C31"/>
    <w:rsid w:val="008C0693"/>
    <w:rsid w:val="008E3AD2"/>
    <w:rsid w:val="008E6C39"/>
    <w:rsid w:val="008F0D57"/>
    <w:rsid w:val="008F4B2C"/>
    <w:rsid w:val="00913B1B"/>
    <w:rsid w:val="00921BAE"/>
    <w:rsid w:val="009238C4"/>
    <w:rsid w:val="00923A84"/>
    <w:rsid w:val="00925635"/>
    <w:rsid w:val="009443DC"/>
    <w:rsid w:val="00946C23"/>
    <w:rsid w:val="0095307E"/>
    <w:rsid w:val="0095544E"/>
    <w:rsid w:val="00956A77"/>
    <w:rsid w:val="0096252F"/>
    <w:rsid w:val="009729AE"/>
    <w:rsid w:val="00975C88"/>
    <w:rsid w:val="009822C7"/>
    <w:rsid w:val="00985A42"/>
    <w:rsid w:val="00991728"/>
    <w:rsid w:val="009A14AD"/>
    <w:rsid w:val="009C2435"/>
    <w:rsid w:val="009C497E"/>
    <w:rsid w:val="009D40C3"/>
    <w:rsid w:val="009F442A"/>
    <w:rsid w:val="009F7397"/>
    <w:rsid w:val="00A005DF"/>
    <w:rsid w:val="00A026D5"/>
    <w:rsid w:val="00A04769"/>
    <w:rsid w:val="00A12375"/>
    <w:rsid w:val="00A26415"/>
    <w:rsid w:val="00A32E79"/>
    <w:rsid w:val="00A72C28"/>
    <w:rsid w:val="00A87F2E"/>
    <w:rsid w:val="00A95C6E"/>
    <w:rsid w:val="00A96ACC"/>
    <w:rsid w:val="00A977CB"/>
    <w:rsid w:val="00AA6677"/>
    <w:rsid w:val="00AC591E"/>
    <w:rsid w:val="00AD6826"/>
    <w:rsid w:val="00AD699C"/>
    <w:rsid w:val="00AE2A89"/>
    <w:rsid w:val="00AE7379"/>
    <w:rsid w:val="00AF0FE0"/>
    <w:rsid w:val="00AF106B"/>
    <w:rsid w:val="00AF224F"/>
    <w:rsid w:val="00AF636C"/>
    <w:rsid w:val="00B015C9"/>
    <w:rsid w:val="00B17B7B"/>
    <w:rsid w:val="00B27159"/>
    <w:rsid w:val="00B323C9"/>
    <w:rsid w:val="00B44019"/>
    <w:rsid w:val="00B5784D"/>
    <w:rsid w:val="00B66E40"/>
    <w:rsid w:val="00B748D8"/>
    <w:rsid w:val="00B77114"/>
    <w:rsid w:val="00B83908"/>
    <w:rsid w:val="00B92AD9"/>
    <w:rsid w:val="00B971E4"/>
    <w:rsid w:val="00BA04D1"/>
    <w:rsid w:val="00BA7764"/>
    <w:rsid w:val="00BA7B04"/>
    <w:rsid w:val="00BC3BEE"/>
    <w:rsid w:val="00BD44A8"/>
    <w:rsid w:val="00BD7C6A"/>
    <w:rsid w:val="00BE0850"/>
    <w:rsid w:val="00BF0B53"/>
    <w:rsid w:val="00BF7AD9"/>
    <w:rsid w:val="00C13599"/>
    <w:rsid w:val="00C21298"/>
    <w:rsid w:val="00C33C29"/>
    <w:rsid w:val="00C34400"/>
    <w:rsid w:val="00C476A2"/>
    <w:rsid w:val="00C51E00"/>
    <w:rsid w:val="00C6088C"/>
    <w:rsid w:val="00C6207F"/>
    <w:rsid w:val="00C70675"/>
    <w:rsid w:val="00C715B0"/>
    <w:rsid w:val="00C73008"/>
    <w:rsid w:val="00CB47BD"/>
    <w:rsid w:val="00CD02C6"/>
    <w:rsid w:val="00CD50A6"/>
    <w:rsid w:val="00D131AC"/>
    <w:rsid w:val="00D13EE5"/>
    <w:rsid w:val="00D17405"/>
    <w:rsid w:val="00D601EB"/>
    <w:rsid w:val="00D74584"/>
    <w:rsid w:val="00D7644D"/>
    <w:rsid w:val="00D8072D"/>
    <w:rsid w:val="00D86908"/>
    <w:rsid w:val="00D87FE1"/>
    <w:rsid w:val="00D904C7"/>
    <w:rsid w:val="00DA579F"/>
    <w:rsid w:val="00DB3FDF"/>
    <w:rsid w:val="00DB4370"/>
    <w:rsid w:val="00DC3680"/>
    <w:rsid w:val="00DC4223"/>
    <w:rsid w:val="00DE1F56"/>
    <w:rsid w:val="00DE33A3"/>
    <w:rsid w:val="00DE4F06"/>
    <w:rsid w:val="00DE6863"/>
    <w:rsid w:val="00DE7215"/>
    <w:rsid w:val="00DE7C0E"/>
    <w:rsid w:val="00DF6161"/>
    <w:rsid w:val="00E0017C"/>
    <w:rsid w:val="00E07CAD"/>
    <w:rsid w:val="00E1081A"/>
    <w:rsid w:val="00E233E9"/>
    <w:rsid w:val="00E25E9F"/>
    <w:rsid w:val="00E26B8D"/>
    <w:rsid w:val="00E41519"/>
    <w:rsid w:val="00E4523C"/>
    <w:rsid w:val="00E5425D"/>
    <w:rsid w:val="00E721B0"/>
    <w:rsid w:val="00E75732"/>
    <w:rsid w:val="00E84E20"/>
    <w:rsid w:val="00E96AC0"/>
    <w:rsid w:val="00EB16DA"/>
    <w:rsid w:val="00EB3053"/>
    <w:rsid w:val="00EB4BAF"/>
    <w:rsid w:val="00ED15C6"/>
    <w:rsid w:val="00ED6115"/>
    <w:rsid w:val="00ED6A1B"/>
    <w:rsid w:val="00F05A6C"/>
    <w:rsid w:val="00F2133B"/>
    <w:rsid w:val="00F25C6B"/>
    <w:rsid w:val="00F33CEC"/>
    <w:rsid w:val="00F42178"/>
    <w:rsid w:val="00F45142"/>
    <w:rsid w:val="00F53CDE"/>
    <w:rsid w:val="00F66148"/>
    <w:rsid w:val="00F755E9"/>
    <w:rsid w:val="00F87A78"/>
    <w:rsid w:val="00F93318"/>
    <w:rsid w:val="00FA42F4"/>
    <w:rsid w:val="00FA52E2"/>
    <w:rsid w:val="00FA5EBA"/>
    <w:rsid w:val="00FB23F2"/>
    <w:rsid w:val="00FC198E"/>
    <w:rsid w:val="00FC5FA9"/>
    <w:rsid w:val="00FF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aqua" strokecolor="none [3212]">
      <v:fill color="aqua" color2="fill lighten(67)" method="linear sigma" focus="100%" type="gradient"/>
      <v:stroke 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77"/>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56A77"/>
    <w:pPr>
      <w:widowControl w:val="0"/>
      <w:autoSpaceDE w:val="0"/>
      <w:autoSpaceDN w:val="0"/>
      <w:adjustRightInd w:val="0"/>
    </w:pPr>
    <w:rPr>
      <w:rFonts w:ascii="宋体" w:cs="宋体"/>
      <w:color w:val="000000"/>
      <w:kern w:val="0"/>
      <w:sz w:val="24"/>
      <w:szCs w:val="24"/>
    </w:rPr>
  </w:style>
  <w:style w:type="paragraph" w:styleId="a3">
    <w:name w:val="header"/>
    <w:basedOn w:val="a"/>
    <w:link w:val="Char"/>
    <w:uiPriority w:val="99"/>
    <w:rsid w:val="00956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A77"/>
    <w:rPr>
      <w:sz w:val="18"/>
      <w:szCs w:val="18"/>
    </w:rPr>
  </w:style>
  <w:style w:type="paragraph" w:styleId="a4">
    <w:name w:val="footer"/>
    <w:basedOn w:val="a"/>
    <w:link w:val="Char0"/>
    <w:rsid w:val="00956A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A77"/>
    <w:rPr>
      <w:sz w:val="18"/>
      <w:szCs w:val="18"/>
    </w:rPr>
  </w:style>
  <w:style w:type="paragraph" w:styleId="3">
    <w:name w:val="Body Text 3"/>
    <w:basedOn w:val="a"/>
    <w:link w:val="3Char"/>
    <w:uiPriority w:val="99"/>
    <w:rsid w:val="00956A77"/>
    <w:pPr>
      <w:jc w:val="center"/>
    </w:pPr>
    <w:rPr>
      <w:b/>
      <w:bCs/>
      <w:sz w:val="28"/>
      <w:szCs w:val="28"/>
    </w:rPr>
  </w:style>
  <w:style w:type="character" w:customStyle="1" w:styleId="3Char">
    <w:name w:val="正文文本 3 Char"/>
    <w:basedOn w:val="a0"/>
    <w:link w:val="3"/>
    <w:uiPriority w:val="99"/>
    <w:semiHidden/>
    <w:rsid w:val="00956A77"/>
    <w:rPr>
      <w:sz w:val="16"/>
      <w:szCs w:val="16"/>
    </w:rPr>
  </w:style>
  <w:style w:type="paragraph" w:styleId="2">
    <w:name w:val="Body Text 2"/>
    <w:basedOn w:val="a"/>
    <w:link w:val="2Char"/>
    <w:uiPriority w:val="99"/>
    <w:rsid w:val="00956A77"/>
    <w:rPr>
      <w:sz w:val="24"/>
      <w:szCs w:val="24"/>
    </w:rPr>
  </w:style>
  <w:style w:type="character" w:customStyle="1" w:styleId="2Char">
    <w:name w:val="正文文本 2 Char"/>
    <w:basedOn w:val="a0"/>
    <w:link w:val="2"/>
    <w:uiPriority w:val="99"/>
    <w:semiHidden/>
    <w:rsid w:val="00956A77"/>
    <w:rPr>
      <w:szCs w:val="21"/>
    </w:rPr>
  </w:style>
  <w:style w:type="paragraph" w:customStyle="1" w:styleId="a5">
    <w:name w:val=".."/>
    <w:basedOn w:val="a"/>
    <w:next w:val="a"/>
    <w:uiPriority w:val="99"/>
    <w:rsid w:val="00956A77"/>
    <w:pPr>
      <w:autoSpaceDE w:val="0"/>
      <w:autoSpaceDN w:val="0"/>
      <w:adjustRightInd w:val="0"/>
      <w:jc w:val="left"/>
    </w:pPr>
    <w:rPr>
      <w:kern w:val="0"/>
      <w:sz w:val="20"/>
      <w:szCs w:val="20"/>
    </w:rPr>
  </w:style>
  <w:style w:type="paragraph" w:styleId="a6">
    <w:name w:val="Balloon Text"/>
    <w:basedOn w:val="a"/>
    <w:link w:val="Char1"/>
    <w:uiPriority w:val="99"/>
    <w:semiHidden/>
    <w:unhideWhenUsed/>
    <w:rsid w:val="00A026D5"/>
    <w:rPr>
      <w:sz w:val="18"/>
      <w:szCs w:val="18"/>
    </w:rPr>
  </w:style>
  <w:style w:type="character" w:customStyle="1" w:styleId="Char1">
    <w:name w:val="批注框文本 Char"/>
    <w:basedOn w:val="a0"/>
    <w:link w:val="a6"/>
    <w:uiPriority w:val="99"/>
    <w:semiHidden/>
    <w:rsid w:val="00A026D5"/>
    <w:rPr>
      <w:sz w:val="18"/>
      <w:szCs w:val="18"/>
    </w:rPr>
  </w:style>
  <w:style w:type="character" w:styleId="a7">
    <w:name w:val="Hyperlink"/>
    <w:basedOn w:val="a0"/>
    <w:uiPriority w:val="99"/>
    <w:unhideWhenUsed/>
    <w:rsid w:val="009C497E"/>
    <w:rPr>
      <w:color w:val="0000FF" w:themeColor="hyperlink"/>
      <w:u w:val="single"/>
    </w:rPr>
  </w:style>
  <w:style w:type="paragraph" w:styleId="a8">
    <w:name w:val="List Paragraph"/>
    <w:basedOn w:val="a"/>
    <w:uiPriority w:val="34"/>
    <w:qFormat/>
    <w:rsid w:val="00FA52E2"/>
    <w:pPr>
      <w:ind w:firstLineChars="200" w:firstLine="420"/>
    </w:pPr>
    <w:rPr>
      <w:rFonts w:ascii="Calibri" w:hAnsi="Calibri"/>
      <w:szCs w:val="22"/>
    </w:rPr>
  </w:style>
  <w:style w:type="table" w:styleId="a9">
    <w:name w:val="Table Grid"/>
    <w:basedOn w:val="a1"/>
    <w:rsid w:val="00DB3FD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autoRedefine/>
    <w:rsid w:val="00544299"/>
    <w:pPr>
      <w:widowControl/>
      <w:spacing w:after="160" w:line="240" w:lineRule="exact"/>
      <w:jc w:val="left"/>
    </w:pPr>
    <w:rPr>
      <w:rFonts w:ascii="Verdana" w:eastAsia="仿宋_GB2312" w:hAnsi="Verdana"/>
      <w:kern w:val="0"/>
      <w:sz w:val="24"/>
      <w:szCs w:val="20"/>
      <w:lang w:eastAsia="en-US"/>
    </w:rPr>
  </w:style>
  <w:style w:type="character" w:customStyle="1" w:styleId="def">
    <w:name w:val="def"/>
    <w:basedOn w:val="a0"/>
    <w:rsid w:val="000951B1"/>
  </w:style>
  <w:style w:type="character" w:customStyle="1" w:styleId="shorttext">
    <w:name w:val="short_text"/>
    <w:basedOn w:val="a0"/>
    <w:rsid w:val="0007767C"/>
  </w:style>
  <w:style w:type="character" w:customStyle="1" w:styleId="hps">
    <w:name w:val="hps"/>
    <w:basedOn w:val="a0"/>
    <w:rsid w:val="00077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77"/>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56A77"/>
    <w:pPr>
      <w:widowControl w:val="0"/>
      <w:autoSpaceDE w:val="0"/>
      <w:autoSpaceDN w:val="0"/>
      <w:adjustRightInd w:val="0"/>
    </w:pPr>
    <w:rPr>
      <w:rFonts w:ascii="宋体" w:cs="宋体"/>
      <w:color w:val="000000"/>
      <w:kern w:val="0"/>
      <w:sz w:val="24"/>
      <w:szCs w:val="24"/>
    </w:rPr>
  </w:style>
  <w:style w:type="paragraph" w:styleId="a3">
    <w:name w:val="header"/>
    <w:basedOn w:val="a"/>
    <w:link w:val="Char"/>
    <w:uiPriority w:val="99"/>
    <w:rsid w:val="00956A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A77"/>
    <w:rPr>
      <w:sz w:val="18"/>
      <w:szCs w:val="18"/>
    </w:rPr>
  </w:style>
  <w:style w:type="paragraph" w:styleId="a4">
    <w:name w:val="footer"/>
    <w:basedOn w:val="a"/>
    <w:link w:val="Char0"/>
    <w:rsid w:val="00956A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A77"/>
    <w:rPr>
      <w:sz w:val="18"/>
      <w:szCs w:val="18"/>
    </w:rPr>
  </w:style>
  <w:style w:type="paragraph" w:styleId="3">
    <w:name w:val="Body Text 3"/>
    <w:basedOn w:val="a"/>
    <w:link w:val="3Char"/>
    <w:uiPriority w:val="99"/>
    <w:rsid w:val="00956A77"/>
    <w:pPr>
      <w:jc w:val="center"/>
    </w:pPr>
    <w:rPr>
      <w:b/>
      <w:bCs/>
      <w:sz w:val="28"/>
      <w:szCs w:val="28"/>
    </w:rPr>
  </w:style>
  <w:style w:type="character" w:customStyle="1" w:styleId="3Char">
    <w:name w:val="正文文本 3 Char"/>
    <w:basedOn w:val="a0"/>
    <w:link w:val="3"/>
    <w:uiPriority w:val="99"/>
    <w:semiHidden/>
    <w:rsid w:val="00956A77"/>
    <w:rPr>
      <w:sz w:val="16"/>
      <w:szCs w:val="16"/>
    </w:rPr>
  </w:style>
  <w:style w:type="paragraph" w:styleId="2">
    <w:name w:val="Body Text 2"/>
    <w:basedOn w:val="a"/>
    <w:link w:val="2Char"/>
    <w:uiPriority w:val="99"/>
    <w:rsid w:val="00956A77"/>
    <w:rPr>
      <w:sz w:val="24"/>
      <w:szCs w:val="24"/>
    </w:rPr>
  </w:style>
  <w:style w:type="character" w:customStyle="1" w:styleId="2Char">
    <w:name w:val="正文文本 2 Char"/>
    <w:basedOn w:val="a0"/>
    <w:link w:val="2"/>
    <w:uiPriority w:val="99"/>
    <w:semiHidden/>
    <w:rsid w:val="00956A77"/>
    <w:rPr>
      <w:szCs w:val="21"/>
    </w:rPr>
  </w:style>
  <w:style w:type="paragraph" w:customStyle="1" w:styleId="a5">
    <w:name w:val=".."/>
    <w:basedOn w:val="a"/>
    <w:next w:val="a"/>
    <w:uiPriority w:val="99"/>
    <w:rsid w:val="00956A77"/>
    <w:pPr>
      <w:autoSpaceDE w:val="0"/>
      <w:autoSpaceDN w:val="0"/>
      <w:adjustRightInd w:val="0"/>
      <w:jc w:val="left"/>
    </w:pPr>
    <w:rPr>
      <w:kern w:val="0"/>
      <w:sz w:val="20"/>
      <w:szCs w:val="20"/>
    </w:rPr>
  </w:style>
  <w:style w:type="paragraph" w:styleId="a6">
    <w:name w:val="Balloon Text"/>
    <w:basedOn w:val="a"/>
    <w:link w:val="Char1"/>
    <w:uiPriority w:val="99"/>
    <w:semiHidden/>
    <w:unhideWhenUsed/>
    <w:rsid w:val="00A026D5"/>
    <w:rPr>
      <w:sz w:val="18"/>
      <w:szCs w:val="18"/>
    </w:rPr>
  </w:style>
  <w:style w:type="character" w:customStyle="1" w:styleId="Char1">
    <w:name w:val="批注框文本 Char"/>
    <w:basedOn w:val="a0"/>
    <w:link w:val="a6"/>
    <w:uiPriority w:val="99"/>
    <w:semiHidden/>
    <w:rsid w:val="00A026D5"/>
    <w:rPr>
      <w:sz w:val="18"/>
      <w:szCs w:val="18"/>
    </w:rPr>
  </w:style>
  <w:style w:type="character" w:styleId="a7">
    <w:name w:val="Hyperlink"/>
    <w:basedOn w:val="a0"/>
    <w:uiPriority w:val="99"/>
    <w:unhideWhenUsed/>
    <w:rsid w:val="009C497E"/>
    <w:rPr>
      <w:color w:val="0000FF" w:themeColor="hyperlink"/>
      <w:u w:val="single"/>
    </w:rPr>
  </w:style>
  <w:style w:type="paragraph" w:styleId="a8">
    <w:name w:val="List Paragraph"/>
    <w:basedOn w:val="a"/>
    <w:uiPriority w:val="34"/>
    <w:qFormat/>
    <w:rsid w:val="00FA52E2"/>
    <w:pPr>
      <w:ind w:firstLineChars="200" w:firstLine="420"/>
    </w:pPr>
    <w:rPr>
      <w:rFonts w:ascii="Calibri" w:hAnsi="Calibri"/>
      <w:szCs w:val="22"/>
    </w:rPr>
  </w:style>
  <w:style w:type="table" w:styleId="a9">
    <w:name w:val="Table Grid"/>
    <w:basedOn w:val="a1"/>
    <w:rsid w:val="00DB3FD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autoRedefine/>
    <w:rsid w:val="00544299"/>
    <w:pPr>
      <w:widowControl/>
      <w:spacing w:after="160" w:line="240" w:lineRule="exact"/>
      <w:jc w:val="left"/>
    </w:pPr>
    <w:rPr>
      <w:rFonts w:ascii="Verdana" w:eastAsia="仿宋_GB2312" w:hAnsi="Verdana"/>
      <w:kern w:val="0"/>
      <w:sz w:val="24"/>
      <w:szCs w:val="20"/>
      <w:lang w:eastAsia="en-US"/>
    </w:rPr>
  </w:style>
  <w:style w:type="character" w:customStyle="1" w:styleId="def">
    <w:name w:val="def"/>
    <w:basedOn w:val="a0"/>
    <w:rsid w:val="000951B1"/>
  </w:style>
  <w:style w:type="character" w:customStyle="1" w:styleId="shorttext">
    <w:name w:val="short_text"/>
    <w:basedOn w:val="a0"/>
    <w:rsid w:val="0007767C"/>
  </w:style>
  <w:style w:type="character" w:customStyle="1" w:styleId="hps">
    <w:name w:val="hps"/>
    <w:basedOn w:val="a0"/>
    <w:rsid w:val="0007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8148">
      <w:bodyDiv w:val="1"/>
      <w:marLeft w:val="0"/>
      <w:marRight w:val="0"/>
      <w:marTop w:val="0"/>
      <w:marBottom w:val="0"/>
      <w:divBdr>
        <w:top w:val="none" w:sz="0" w:space="0" w:color="auto"/>
        <w:left w:val="none" w:sz="0" w:space="0" w:color="auto"/>
        <w:bottom w:val="none" w:sz="0" w:space="0" w:color="auto"/>
        <w:right w:val="none" w:sz="0" w:space="0" w:color="auto"/>
      </w:divBdr>
      <w:divsChild>
        <w:div w:id="1142500108">
          <w:marLeft w:val="0"/>
          <w:marRight w:val="0"/>
          <w:marTop w:val="0"/>
          <w:marBottom w:val="0"/>
          <w:divBdr>
            <w:top w:val="none" w:sz="0" w:space="0" w:color="auto"/>
            <w:left w:val="none" w:sz="0" w:space="0" w:color="auto"/>
            <w:bottom w:val="none" w:sz="0" w:space="0" w:color="auto"/>
            <w:right w:val="none" w:sz="0" w:space="0" w:color="auto"/>
          </w:divBdr>
          <w:divsChild>
            <w:div w:id="1538853503">
              <w:marLeft w:val="0"/>
              <w:marRight w:val="0"/>
              <w:marTop w:val="0"/>
              <w:marBottom w:val="0"/>
              <w:divBdr>
                <w:top w:val="none" w:sz="0" w:space="0" w:color="auto"/>
                <w:left w:val="none" w:sz="0" w:space="0" w:color="auto"/>
                <w:bottom w:val="none" w:sz="0" w:space="0" w:color="auto"/>
                <w:right w:val="none" w:sz="0" w:space="0" w:color="auto"/>
              </w:divBdr>
              <w:divsChild>
                <w:div w:id="478151232">
                  <w:marLeft w:val="0"/>
                  <w:marRight w:val="0"/>
                  <w:marTop w:val="0"/>
                  <w:marBottom w:val="0"/>
                  <w:divBdr>
                    <w:top w:val="none" w:sz="0" w:space="0" w:color="auto"/>
                    <w:left w:val="none" w:sz="0" w:space="0" w:color="auto"/>
                    <w:bottom w:val="none" w:sz="0" w:space="0" w:color="auto"/>
                    <w:right w:val="none" w:sz="0" w:space="0" w:color="auto"/>
                  </w:divBdr>
                  <w:divsChild>
                    <w:div w:id="1922835105">
                      <w:marLeft w:val="0"/>
                      <w:marRight w:val="0"/>
                      <w:marTop w:val="0"/>
                      <w:marBottom w:val="0"/>
                      <w:divBdr>
                        <w:top w:val="none" w:sz="0" w:space="0" w:color="auto"/>
                        <w:left w:val="none" w:sz="0" w:space="0" w:color="auto"/>
                        <w:bottom w:val="none" w:sz="0" w:space="0" w:color="auto"/>
                        <w:right w:val="none" w:sz="0" w:space="0" w:color="auto"/>
                      </w:divBdr>
                      <w:divsChild>
                        <w:div w:id="1427186466">
                          <w:marLeft w:val="0"/>
                          <w:marRight w:val="0"/>
                          <w:marTop w:val="0"/>
                          <w:marBottom w:val="0"/>
                          <w:divBdr>
                            <w:top w:val="none" w:sz="0" w:space="0" w:color="auto"/>
                            <w:left w:val="none" w:sz="0" w:space="0" w:color="auto"/>
                            <w:bottom w:val="none" w:sz="0" w:space="0" w:color="auto"/>
                            <w:right w:val="none" w:sz="0" w:space="0" w:color="auto"/>
                          </w:divBdr>
                          <w:divsChild>
                            <w:div w:id="11101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61763">
      <w:bodyDiv w:val="1"/>
      <w:marLeft w:val="0"/>
      <w:marRight w:val="0"/>
      <w:marTop w:val="0"/>
      <w:marBottom w:val="0"/>
      <w:divBdr>
        <w:top w:val="none" w:sz="0" w:space="0" w:color="auto"/>
        <w:left w:val="none" w:sz="0" w:space="0" w:color="auto"/>
        <w:bottom w:val="none" w:sz="0" w:space="0" w:color="auto"/>
        <w:right w:val="none" w:sz="0" w:space="0" w:color="auto"/>
      </w:divBdr>
      <w:divsChild>
        <w:div w:id="1376001125">
          <w:marLeft w:val="0"/>
          <w:marRight w:val="0"/>
          <w:marTop w:val="0"/>
          <w:marBottom w:val="0"/>
          <w:divBdr>
            <w:top w:val="none" w:sz="0" w:space="0" w:color="auto"/>
            <w:left w:val="none" w:sz="0" w:space="0" w:color="auto"/>
            <w:bottom w:val="none" w:sz="0" w:space="0" w:color="auto"/>
            <w:right w:val="none" w:sz="0" w:space="0" w:color="auto"/>
          </w:divBdr>
          <w:divsChild>
            <w:div w:id="1841579405">
              <w:marLeft w:val="0"/>
              <w:marRight w:val="0"/>
              <w:marTop w:val="0"/>
              <w:marBottom w:val="0"/>
              <w:divBdr>
                <w:top w:val="none" w:sz="0" w:space="0" w:color="auto"/>
                <w:left w:val="none" w:sz="0" w:space="0" w:color="auto"/>
                <w:bottom w:val="none" w:sz="0" w:space="0" w:color="auto"/>
                <w:right w:val="none" w:sz="0" w:space="0" w:color="auto"/>
              </w:divBdr>
              <w:divsChild>
                <w:div w:id="950206880">
                  <w:marLeft w:val="0"/>
                  <w:marRight w:val="0"/>
                  <w:marTop w:val="0"/>
                  <w:marBottom w:val="0"/>
                  <w:divBdr>
                    <w:top w:val="none" w:sz="0" w:space="0" w:color="auto"/>
                    <w:left w:val="none" w:sz="0" w:space="0" w:color="auto"/>
                    <w:bottom w:val="none" w:sz="0" w:space="0" w:color="auto"/>
                    <w:right w:val="none" w:sz="0" w:space="0" w:color="auto"/>
                  </w:divBdr>
                  <w:divsChild>
                    <w:div w:id="456486674">
                      <w:marLeft w:val="0"/>
                      <w:marRight w:val="0"/>
                      <w:marTop w:val="0"/>
                      <w:marBottom w:val="0"/>
                      <w:divBdr>
                        <w:top w:val="none" w:sz="0" w:space="0" w:color="auto"/>
                        <w:left w:val="none" w:sz="0" w:space="0" w:color="auto"/>
                        <w:bottom w:val="none" w:sz="0" w:space="0" w:color="auto"/>
                        <w:right w:val="none" w:sz="0" w:space="0" w:color="auto"/>
                      </w:divBdr>
                      <w:divsChild>
                        <w:div w:id="1189678158">
                          <w:marLeft w:val="0"/>
                          <w:marRight w:val="0"/>
                          <w:marTop w:val="0"/>
                          <w:marBottom w:val="0"/>
                          <w:divBdr>
                            <w:top w:val="none" w:sz="0" w:space="0" w:color="auto"/>
                            <w:left w:val="none" w:sz="0" w:space="0" w:color="auto"/>
                            <w:bottom w:val="none" w:sz="0" w:space="0" w:color="auto"/>
                            <w:right w:val="none" w:sz="0" w:space="0" w:color="auto"/>
                          </w:divBdr>
                          <w:divsChild>
                            <w:div w:id="1606576034">
                              <w:marLeft w:val="0"/>
                              <w:marRight w:val="0"/>
                              <w:marTop w:val="0"/>
                              <w:marBottom w:val="0"/>
                              <w:divBdr>
                                <w:top w:val="none" w:sz="0" w:space="0" w:color="auto"/>
                                <w:left w:val="none" w:sz="0" w:space="0" w:color="auto"/>
                                <w:bottom w:val="none" w:sz="0" w:space="0" w:color="auto"/>
                                <w:right w:val="none" w:sz="0" w:space="0" w:color="auto"/>
                              </w:divBdr>
                              <w:divsChild>
                                <w:div w:id="396438780">
                                  <w:marLeft w:val="0"/>
                                  <w:marRight w:val="0"/>
                                  <w:marTop w:val="0"/>
                                  <w:marBottom w:val="0"/>
                                  <w:divBdr>
                                    <w:top w:val="none" w:sz="0" w:space="0" w:color="auto"/>
                                    <w:left w:val="none" w:sz="0" w:space="0" w:color="auto"/>
                                    <w:bottom w:val="none" w:sz="0" w:space="0" w:color="auto"/>
                                    <w:right w:val="none" w:sz="0" w:space="0" w:color="auto"/>
                                  </w:divBdr>
                                  <w:divsChild>
                                    <w:div w:id="15733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873381">
      <w:bodyDiv w:val="1"/>
      <w:marLeft w:val="0"/>
      <w:marRight w:val="0"/>
      <w:marTop w:val="0"/>
      <w:marBottom w:val="0"/>
      <w:divBdr>
        <w:top w:val="none" w:sz="0" w:space="0" w:color="auto"/>
        <w:left w:val="none" w:sz="0" w:space="0" w:color="auto"/>
        <w:bottom w:val="none" w:sz="0" w:space="0" w:color="auto"/>
        <w:right w:val="none" w:sz="0" w:space="0" w:color="auto"/>
      </w:divBdr>
      <w:divsChild>
        <w:div w:id="574974188">
          <w:marLeft w:val="0"/>
          <w:marRight w:val="0"/>
          <w:marTop w:val="0"/>
          <w:marBottom w:val="0"/>
          <w:divBdr>
            <w:top w:val="none" w:sz="0" w:space="0" w:color="auto"/>
            <w:left w:val="none" w:sz="0" w:space="0" w:color="auto"/>
            <w:bottom w:val="none" w:sz="0" w:space="0" w:color="auto"/>
            <w:right w:val="none" w:sz="0" w:space="0" w:color="auto"/>
          </w:divBdr>
          <w:divsChild>
            <w:div w:id="522405800">
              <w:marLeft w:val="0"/>
              <w:marRight w:val="0"/>
              <w:marTop w:val="0"/>
              <w:marBottom w:val="0"/>
              <w:divBdr>
                <w:top w:val="none" w:sz="0" w:space="0" w:color="auto"/>
                <w:left w:val="none" w:sz="0" w:space="0" w:color="auto"/>
                <w:bottom w:val="none" w:sz="0" w:space="0" w:color="auto"/>
                <w:right w:val="none" w:sz="0" w:space="0" w:color="auto"/>
              </w:divBdr>
              <w:divsChild>
                <w:div w:id="1377895922">
                  <w:marLeft w:val="0"/>
                  <w:marRight w:val="0"/>
                  <w:marTop w:val="0"/>
                  <w:marBottom w:val="0"/>
                  <w:divBdr>
                    <w:top w:val="none" w:sz="0" w:space="0" w:color="auto"/>
                    <w:left w:val="none" w:sz="0" w:space="0" w:color="auto"/>
                    <w:bottom w:val="none" w:sz="0" w:space="0" w:color="auto"/>
                    <w:right w:val="none" w:sz="0" w:space="0" w:color="auto"/>
                  </w:divBdr>
                  <w:divsChild>
                    <w:div w:id="529807222">
                      <w:marLeft w:val="0"/>
                      <w:marRight w:val="0"/>
                      <w:marTop w:val="0"/>
                      <w:marBottom w:val="0"/>
                      <w:divBdr>
                        <w:top w:val="none" w:sz="0" w:space="0" w:color="auto"/>
                        <w:left w:val="none" w:sz="0" w:space="0" w:color="auto"/>
                        <w:bottom w:val="none" w:sz="0" w:space="0" w:color="auto"/>
                        <w:right w:val="none" w:sz="0" w:space="0" w:color="auto"/>
                      </w:divBdr>
                      <w:divsChild>
                        <w:div w:id="978728481">
                          <w:marLeft w:val="0"/>
                          <w:marRight w:val="0"/>
                          <w:marTop w:val="0"/>
                          <w:marBottom w:val="0"/>
                          <w:divBdr>
                            <w:top w:val="none" w:sz="0" w:space="0" w:color="auto"/>
                            <w:left w:val="none" w:sz="0" w:space="0" w:color="auto"/>
                            <w:bottom w:val="none" w:sz="0" w:space="0" w:color="auto"/>
                            <w:right w:val="none" w:sz="0" w:space="0" w:color="auto"/>
                          </w:divBdr>
                          <w:divsChild>
                            <w:div w:id="14102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097191">
      <w:bodyDiv w:val="1"/>
      <w:marLeft w:val="0"/>
      <w:marRight w:val="0"/>
      <w:marTop w:val="0"/>
      <w:marBottom w:val="0"/>
      <w:divBdr>
        <w:top w:val="none" w:sz="0" w:space="0" w:color="auto"/>
        <w:left w:val="none" w:sz="0" w:space="0" w:color="auto"/>
        <w:bottom w:val="none" w:sz="0" w:space="0" w:color="auto"/>
        <w:right w:val="none" w:sz="0" w:space="0" w:color="auto"/>
      </w:divBdr>
      <w:divsChild>
        <w:div w:id="919873021">
          <w:marLeft w:val="0"/>
          <w:marRight w:val="0"/>
          <w:marTop w:val="0"/>
          <w:marBottom w:val="0"/>
          <w:divBdr>
            <w:top w:val="none" w:sz="0" w:space="0" w:color="auto"/>
            <w:left w:val="none" w:sz="0" w:space="0" w:color="auto"/>
            <w:bottom w:val="none" w:sz="0" w:space="0" w:color="auto"/>
            <w:right w:val="none" w:sz="0" w:space="0" w:color="auto"/>
          </w:divBdr>
          <w:divsChild>
            <w:div w:id="1881700692">
              <w:marLeft w:val="0"/>
              <w:marRight w:val="0"/>
              <w:marTop w:val="0"/>
              <w:marBottom w:val="0"/>
              <w:divBdr>
                <w:top w:val="none" w:sz="0" w:space="0" w:color="auto"/>
                <w:left w:val="none" w:sz="0" w:space="0" w:color="auto"/>
                <w:bottom w:val="none" w:sz="0" w:space="0" w:color="auto"/>
                <w:right w:val="none" w:sz="0" w:space="0" w:color="auto"/>
              </w:divBdr>
              <w:divsChild>
                <w:div w:id="123042304">
                  <w:marLeft w:val="0"/>
                  <w:marRight w:val="0"/>
                  <w:marTop w:val="0"/>
                  <w:marBottom w:val="0"/>
                  <w:divBdr>
                    <w:top w:val="none" w:sz="0" w:space="0" w:color="auto"/>
                    <w:left w:val="none" w:sz="0" w:space="0" w:color="auto"/>
                    <w:bottom w:val="none" w:sz="0" w:space="0" w:color="auto"/>
                    <w:right w:val="none" w:sz="0" w:space="0" w:color="auto"/>
                  </w:divBdr>
                  <w:divsChild>
                    <w:div w:id="1702898521">
                      <w:marLeft w:val="0"/>
                      <w:marRight w:val="0"/>
                      <w:marTop w:val="0"/>
                      <w:marBottom w:val="0"/>
                      <w:divBdr>
                        <w:top w:val="none" w:sz="0" w:space="0" w:color="auto"/>
                        <w:left w:val="none" w:sz="0" w:space="0" w:color="auto"/>
                        <w:bottom w:val="none" w:sz="0" w:space="0" w:color="auto"/>
                        <w:right w:val="none" w:sz="0" w:space="0" w:color="auto"/>
                      </w:divBdr>
                      <w:divsChild>
                        <w:div w:id="95289877">
                          <w:marLeft w:val="0"/>
                          <w:marRight w:val="0"/>
                          <w:marTop w:val="0"/>
                          <w:marBottom w:val="0"/>
                          <w:divBdr>
                            <w:top w:val="none" w:sz="0" w:space="0" w:color="auto"/>
                            <w:left w:val="none" w:sz="0" w:space="0" w:color="auto"/>
                            <w:bottom w:val="none" w:sz="0" w:space="0" w:color="auto"/>
                            <w:right w:val="none" w:sz="0" w:space="0" w:color="auto"/>
                          </w:divBdr>
                          <w:divsChild>
                            <w:div w:id="3858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900</Words>
  <Characters>5130</Characters>
  <Application>Microsoft Office Word</Application>
  <DocSecurity>0</DocSecurity>
  <Lines>42</Lines>
  <Paragraphs>12</Paragraphs>
  <ScaleCrop>false</ScaleCrop>
  <Company>2</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nankai128</dc:creator>
  <cp:lastModifiedBy>Suda</cp:lastModifiedBy>
  <cp:revision>2</cp:revision>
  <dcterms:created xsi:type="dcterms:W3CDTF">2014-10-30T08:31:00Z</dcterms:created>
  <dcterms:modified xsi:type="dcterms:W3CDTF">2014-10-30T08:31:00Z</dcterms:modified>
</cp:coreProperties>
</file>